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5B5297" w14:paraId="5E33FFF2" w14:textId="77777777" w:rsidTr="00033119">
        <w:tc>
          <w:tcPr>
            <w:tcW w:w="9351" w:type="dxa"/>
          </w:tcPr>
          <w:p w14:paraId="6CD0B44A" w14:textId="77777777" w:rsidR="005B5297" w:rsidRDefault="005B5297" w:rsidP="005B5297">
            <w:pPr>
              <w:jc w:val="center"/>
              <w:rPr>
                <w:rFonts w:ascii="Gadugi" w:hAnsi="Gadugi"/>
                <w:sz w:val="36"/>
              </w:rPr>
            </w:pPr>
            <w:bookmarkStart w:id="0" w:name="_Hlk496089033"/>
            <w:bookmarkStart w:id="1" w:name="_GoBack"/>
            <w:bookmarkEnd w:id="1"/>
          </w:p>
          <w:p w14:paraId="1DA16A01" w14:textId="45C318C0" w:rsidR="005B5297" w:rsidRPr="005B5297" w:rsidRDefault="00FF572D" w:rsidP="005B5297">
            <w:pPr>
              <w:jc w:val="center"/>
              <w:rPr>
                <w:rFonts w:ascii="Gadugi" w:hAnsi="Gadugi"/>
                <w:sz w:val="36"/>
              </w:rPr>
            </w:pPr>
            <w:r>
              <w:rPr>
                <w:rFonts w:ascii="Gadugi" w:hAnsi="Gadugi"/>
                <w:color w:val="002060"/>
                <w:sz w:val="56"/>
              </w:rPr>
              <w:t>JOB DESCRIPTION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546C6A39" w14:textId="77777777" w:rsidR="005B5297" w:rsidRDefault="005B5297" w:rsidP="005B5297">
            <w:pPr>
              <w:jc w:val="right"/>
            </w:pPr>
            <w:r>
              <w:rPr>
                <w:rFonts w:ascii="Gadugi" w:hAnsi="Gadugi"/>
                <w:b/>
                <w:noProof/>
                <w:color w:val="002060"/>
                <w:sz w:val="24"/>
                <w:lang w:eastAsia="en-GB"/>
              </w:rPr>
              <w:drawing>
                <wp:inline distT="0" distB="0" distL="0" distR="0" wp14:anchorId="7EE5F7D8" wp14:editId="57620EE1">
                  <wp:extent cx="74358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EECEB1" w14:textId="77777777" w:rsidR="005B5297" w:rsidRPr="009A6837" w:rsidRDefault="005B5297">
      <w:pPr>
        <w:rPr>
          <w:sz w:val="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258"/>
        <w:gridCol w:w="5504"/>
      </w:tblGrid>
      <w:tr w:rsidR="005B5297" w:rsidRPr="00737E4D" w14:paraId="6A6C8741" w14:textId="77777777" w:rsidTr="009A6837">
        <w:tc>
          <w:tcPr>
            <w:tcW w:w="2443" w:type="pct"/>
          </w:tcPr>
          <w:p w14:paraId="637C25BB" w14:textId="0B5DA272" w:rsidR="00BA3DA5" w:rsidRPr="00C129C7" w:rsidRDefault="005B5297" w:rsidP="00BA3DA5">
            <w:pPr>
              <w:pStyle w:val="Header"/>
              <w:tabs>
                <w:tab w:val="left" w:pos="1440"/>
              </w:tabs>
              <w:rPr>
                <w:rFonts w:ascii="Gadugi" w:hAnsi="Gadugi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ROLE: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BA3DA5">
              <w:rPr>
                <w:rFonts w:ascii="Gadugi" w:hAnsi="Gadugi"/>
                <w:color w:val="002060"/>
                <w:sz w:val="24"/>
              </w:rPr>
              <w:tab/>
            </w:r>
            <w:r w:rsidR="00C129C7" w:rsidRPr="00C129C7">
              <w:rPr>
                <w:rFonts w:ascii="Gadugi" w:hAnsi="Gadugi"/>
                <w:sz w:val="24"/>
              </w:rPr>
              <w:t>Retail Supervisor</w:t>
            </w:r>
          </w:p>
          <w:p w14:paraId="2CC05113" w14:textId="77777777" w:rsidR="00BA3DA5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/>
                <w:sz w:val="24"/>
              </w:rPr>
            </w:pPr>
          </w:p>
          <w:p w14:paraId="68F30D15" w14:textId="77777777" w:rsidR="005B5297" w:rsidRDefault="005B5297" w:rsidP="00BA3DA5">
            <w:pPr>
              <w:pStyle w:val="Header"/>
              <w:tabs>
                <w:tab w:val="left" w:pos="1440"/>
              </w:tabs>
              <w:rPr>
                <w:rFonts w:ascii="Gadugi" w:hAnsi="Gadugi"/>
                <w:sz w:val="24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LOCATION: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BA3DA5">
              <w:rPr>
                <w:rFonts w:ascii="Gadugi" w:hAnsi="Gadugi"/>
                <w:color w:val="002060"/>
                <w:sz w:val="24"/>
              </w:rPr>
              <w:tab/>
            </w:r>
            <w:r w:rsidR="00BA3DA5" w:rsidRPr="00BA3DA5">
              <w:rPr>
                <w:rFonts w:ascii="Gadugi" w:hAnsi="Gadugi"/>
              </w:rPr>
              <w:t>Multiple</w:t>
            </w:r>
            <w:r w:rsidRPr="00BA3DA5">
              <w:rPr>
                <w:rFonts w:ascii="Gadugi" w:hAnsi="Gadugi"/>
              </w:rPr>
              <w:t xml:space="preserve"> sites</w:t>
            </w:r>
          </w:p>
          <w:p w14:paraId="4F49CDE6" w14:textId="77777777" w:rsidR="00BA3DA5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/>
                <w:sz w:val="24"/>
              </w:rPr>
            </w:pPr>
          </w:p>
          <w:p w14:paraId="5D6CC047" w14:textId="01068E68" w:rsidR="005B5297" w:rsidRPr="00737E4D" w:rsidRDefault="00FF572D" w:rsidP="00BA3DA5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  <w:sz w:val="24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>LINE MANAGER</w:t>
            </w:r>
            <w:r w:rsidR="005B5297" w:rsidRPr="00737E4D">
              <w:rPr>
                <w:rFonts w:ascii="Gadugi" w:hAnsi="Gadugi"/>
                <w:b/>
                <w:color w:val="002060"/>
                <w:sz w:val="24"/>
              </w:rPr>
              <w:t>:</w:t>
            </w:r>
            <w:r w:rsidR="005B5297"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>
              <w:rPr>
                <w:rFonts w:ascii="Gadugi" w:hAnsi="Gadugi"/>
                <w:color w:val="002060"/>
                <w:sz w:val="24"/>
              </w:rPr>
              <w:t xml:space="preserve">  </w:t>
            </w:r>
            <w:r w:rsidR="00C129C7">
              <w:rPr>
                <w:rFonts w:ascii="Gadugi" w:hAnsi="Gadugi"/>
                <w:sz w:val="24"/>
              </w:rPr>
              <w:t>Commercial Manager</w:t>
            </w:r>
            <w:r w:rsidR="005B5297" w:rsidRPr="001E2929">
              <w:rPr>
                <w:rFonts w:ascii="Gadugi" w:hAnsi="Gadugi"/>
              </w:rPr>
              <w:t xml:space="preserve"> </w:t>
            </w:r>
          </w:p>
        </w:tc>
        <w:tc>
          <w:tcPr>
            <w:tcW w:w="2557" w:type="pct"/>
          </w:tcPr>
          <w:p w14:paraId="301947D3" w14:textId="77777777" w:rsidR="005B5297" w:rsidRDefault="00BA3DA5" w:rsidP="00015B02">
            <w:pPr>
              <w:pStyle w:val="Header"/>
              <w:rPr>
                <w:rFonts w:ascii="Gadugi" w:hAnsi="Gadugi"/>
                <w:b/>
                <w:color w:val="002060"/>
                <w:sz w:val="24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>CONTRACT</w:t>
            </w:r>
            <w:r w:rsidR="005B5297" w:rsidRPr="00737E4D">
              <w:rPr>
                <w:rFonts w:ascii="Gadugi" w:hAnsi="Gadugi"/>
                <w:b/>
                <w:color w:val="002060"/>
                <w:sz w:val="24"/>
              </w:rPr>
              <w:t>:</w:t>
            </w:r>
            <w:r w:rsidR="005B5297"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5B5297" w:rsidRPr="00BA3DA5">
              <w:rPr>
                <w:rFonts w:ascii="Gadugi" w:hAnsi="Gadugi"/>
              </w:rPr>
              <w:t>Permanent</w:t>
            </w:r>
            <w:r w:rsidR="005B5297" w:rsidRPr="00737E4D">
              <w:rPr>
                <w:rFonts w:ascii="Gadugi" w:hAnsi="Gadugi"/>
                <w:b/>
                <w:color w:val="002060"/>
                <w:sz w:val="24"/>
              </w:rPr>
              <w:t xml:space="preserve"> </w:t>
            </w:r>
          </w:p>
          <w:p w14:paraId="54E52FEF" w14:textId="77777777" w:rsidR="00BA3DA5" w:rsidRDefault="00BA3DA5" w:rsidP="00015B02">
            <w:pPr>
              <w:pStyle w:val="Header"/>
              <w:rPr>
                <w:rFonts w:ascii="Gadugi" w:hAnsi="Gadugi"/>
                <w:b/>
                <w:color w:val="002060"/>
                <w:sz w:val="24"/>
              </w:rPr>
            </w:pPr>
          </w:p>
          <w:p w14:paraId="776CCC32" w14:textId="463E6404" w:rsidR="005B5297" w:rsidRPr="00BA3DA5" w:rsidRDefault="00FF572D" w:rsidP="00BA3DA5">
            <w:pPr>
              <w:pStyle w:val="Header"/>
              <w:tabs>
                <w:tab w:val="left" w:pos="1435"/>
              </w:tabs>
              <w:rPr>
                <w:rFonts w:ascii="Gadugi" w:hAnsi="Gadugi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 xml:space="preserve">WORKING </w:t>
            </w:r>
            <w:r w:rsidR="005B5297" w:rsidRPr="00737E4D">
              <w:rPr>
                <w:rFonts w:ascii="Gadugi" w:hAnsi="Gadugi"/>
                <w:b/>
                <w:color w:val="002060"/>
                <w:sz w:val="24"/>
              </w:rPr>
              <w:t>HOURS:</w:t>
            </w:r>
            <w:r w:rsidR="005B5297"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5B5297" w:rsidRPr="00BA3DA5">
              <w:rPr>
                <w:rFonts w:ascii="Gadugi" w:hAnsi="Gadugi"/>
              </w:rPr>
              <w:t xml:space="preserve">37 hours a week       </w:t>
            </w:r>
          </w:p>
          <w:p w14:paraId="23E29B58" w14:textId="77777777" w:rsidR="00BA3DA5" w:rsidRDefault="00BA3DA5" w:rsidP="00BA3DA5">
            <w:pPr>
              <w:pStyle w:val="Header"/>
              <w:tabs>
                <w:tab w:val="left" w:pos="1435"/>
              </w:tabs>
              <w:rPr>
                <w:rFonts w:ascii="Gadugi" w:hAnsi="Gadugi"/>
                <w:b/>
                <w:color w:val="002060"/>
                <w:sz w:val="24"/>
              </w:rPr>
            </w:pPr>
          </w:p>
          <w:p w14:paraId="476E3824" w14:textId="23DFA449" w:rsidR="005B5297" w:rsidRPr="00737E4D" w:rsidRDefault="005B5297" w:rsidP="00BA3DA5">
            <w:pPr>
              <w:pStyle w:val="Header"/>
              <w:tabs>
                <w:tab w:val="left" w:pos="1435"/>
              </w:tabs>
              <w:rPr>
                <w:rFonts w:ascii="Gadugi" w:hAnsi="Gadugi"/>
                <w:color w:val="002060"/>
                <w:sz w:val="24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SALARY: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E379FC" w:rsidRPr="00E379FC">
              <w:rPr>
                <w:rFonts w:ascii="Gadugi" w:hAnsi="Gadugi"/>
                <w:sz w:val="24"/>
              </w:rPr>
              <w:t xml:space="preserve">Grade 5 £20,253 </w:t>
            </w:r>
            <w:r w:rsidR="00E379FC">
              <w:rPr>
                <w:rFonts w:ascii="Gadugi" w:hAnsi="Gadugi"/>
                <w:color w:val="002060"/>
                <w:sz w:val="24"/>
              </w:rPr>
              <w:t xml:space="preserve">- </w:t>
            </w:r>
            <w:r w:rsidRPr="00BA3DA5">
              <w:rPr>
                <w:rFonts w:ascii="Gadugi" w:hAnsi="Gadugi"/>
              </w:rPr>
              <w:t>£</w:t>
            </w:r>
            <w:r w:rsidR="00C129C7">
              <w:rPr>
                <w:rFonts w:ascii="Gadugi" w:hAnsi="Gadugi"/>
              </w:rPr>
              <w:t>2</w:t>
            </w:r>
            <w:r w:rsidR="00CF5CC1">
              <w:rPr>
                <w:rFonts w:ascii="Gadugi" w:hAnsi="Gadugi"/>
              </w:rPr>
              <w:t>5</w:t>
            </w:r>
            <w:r w:rsidR="001E2929">
              <w:rPr>
                <w:rFonts w:ascii="Gadugi" w:hAnsi="Gadugi"/>
              </w:rPr>
              <w:t>,</w:t>
            </w:r>
            <w:r w:rsidR="00C129C7">
              <w:rPr>
                <w:rFonts w:ascii="Gadugi" w:hAnsi="Gadugi"/>
              </w:rPr>
              <w:t>440</w:t>
            </w:r>
            <w:r w:rsidRPr="00BA3DA5">
              <w:rPr>
                <w:rFonts w:ascii="Gadugi" w:hAnsi="Gadugi"/>
              </w:rPr>
              <w:t xml:space="preserve">                            </w:t>
            </w:r>
          </w:p>
        </w:tc>
      </w:tr>
      <w:tr w:rsidR="00DF7810" w:rsidRPr="00DF7810" w14:paraId="7B3894A7" w14:textId="77777777" w:rsidTr="009A6837">
        <w:tc>
          <w:tcPr>
            <w:tcW w:w="5000" w:type="pct"/>
            <w:gridSpan w:val="2"/>
          </w:tcPr>
          <w:p w14:paraId="395B173D" w14:textId="76D9C586" w:rsidR="00DF7810" w:rsidRPr="007B15E2" w:rsidRDefault="00F87DB4">
            <w:pPr>
              <w:rPr>
                <w:rFonts w:ascii="Gadugi" w:hAnsi="Gadugi"/>
                <w:b/>
                <w:color w:val="002060"/>
              </w:rPr>
            </w:pPr>
            <w:r>
              <w:rPr>
                <w:rFonts w:ascii="Gadugi" w:hAnsi="Gadugi"/>
                <w:b/>
                <w:color w:val="002060"/>
              </w:rPr>
              <w:t>S</w:t>
            </w:r>
            <w:r w:rsidR="00DF7810" w:rsidRPr="007B15E2">
              <w:rPr>
                <w:rFonts w:ascii="Gadugi" w:hAnsi="Gadugi"/>
                <w:b/>
                <w:color w:val="002060"/>
              </w:rPr>
              <w:t>ummary</w:t>
            </w:r>
            <w:r>
              <w:rPr>
                <w:rFonts w:ascii="Gadugi" w:hAnsi="Gadugi"/>
                <w:b/>
                <w:color w:val="002060"/>
              </w:rPr>
              <w:t xml:space="preserve"> of role purpose</w:t>
            </w:r>
            <w:r w:rsidR="005B5297">
              <w:rPr>
                <w:rFonts w:ascii="Gadugi" w:hAnsi="Gadugi"/>
                <w:b/>
                <w:color w:val="002060"/>
              </w:rPr>
              <w:t>:</w:t>
            </w:r>
          </w:p>
          <w:p w14:paraId="76974BCF" w14:textId="77777777" w:rsidR="00BA3DA5" w:rsidRDefault="00BA3DA5" w:rsidP="007B15E2">
            <w:pPr>
              <w:rPr>
                <w:rFonts w:ascii="Gadugi" w:hAnsi="Gadugi"/>
              </w:rPr>
            </w:pPr>
          </w:p>
          <w:p w14:paraId="6F6A7F66" w14:textId="54F7EAF3" w:rsidR="00FF572D" w:rsidRDefault="00C129C7" w:rsidP="008C0530">
            <w:pPr>
              <w:rPr>
                <w:rFonts w:ascii="Gadugi" w:hAnsi="Gadugi"/>
              </w:rPr>
            </w:pPr>
            <w:r w:rsidRPr="00C129C7">
              <w:rPr>
                <w:rFonts w:ascii="Gadugi" w:hAnsi="Gadugi"/>
              </w:rPr>
              <w:t xml:space="preserve">To effectively manage the day to day operations of our retail </w:t>
            </w:r>
            <w:r>
              <w:rPr>
                <w:rFonts w:ascii="Gadugi" w:hAnsi="Gadugi"/>
              </w:rPr>
              <w:t xml:space="preserve">and reception </w:t>
            </w:r>
            <w:r w:rsidRPr="00C129C7">
              <w:rPr>
                <w:rFonts w:ascii="Gadugi" w:hAnsi="Gadugi"/>
              </w:rPr>
              <w:t>offer across all sites, ensuring a valued added visitor experience through a clear retail strategy, which is continuously developed to drive income generation and maximise commercial opportunities.</w:t>
            </w:r>
            <w:r>
              <w:rPr>
                <w:rFonts w:ascii="Gadugi" w:hAnsi="Gadugi"/>
              </w:rPr>
              <w:t xml:space="preserve">  Also ensuring the </w:t>
            </w:r>
            <w:r w:rsidR="008B4BE0">
              <w:rPr>
                <w:rFonts w:ascii="Gadugi" w:hAnsi="Gadugi"/>
              </w:rPr>
              <w:t>operation of a high quality, customer orientated Tourist Information Centre (TIC) which actively promotes Coventry (and Warwickshire and the surrounding sub-region).</w:t>
            </w:r>
          </w:p>
          <w:p w14:paraId="45F5A144" w14:textId="58C096EA" w:rsidR="008C0530" w:rsidRPr="00DF7810" w:rsidRDefault="008C0530" w:rsidP="008C0530">
            <w:pPr>
              <w:rPr>
                <w:rFonts w:ascii="Gadugi" w:hAnsi="Gadugi"/>
              </w:rPr>
            </w:pPr>
          </w:p>
        </w:tc>
      </w:tr>
      <w:tr w:rsidR="00FF572D" w:rsidRPr="00DF7810" w14:paraId="48BA9F86" w14:textId="77777777" w:rsidTr="009A6837">
        <w:tc>
          <w:tcPr>
            <w:tcW w:w="5000" w:type="pct"/>
            <w:gridSpan w:val="2"/>
          </w:tcPr>
          <w:p w14:paraId="6668420B" w14:textId="5B4B31C3" w:rsidR="00FF572D" w:rsidRDefault="00FF572D">
            <w:pPr>
              <w:rPr>
                <w:rFonts w:ascii="Gadugi" w:hAnsi="Gadugi"/>
                <w:b/>
                <w:color w:val="002060"/>
              </w:rPr>
            </w:pPr>
            <w:r>
              <w:rPr>
                <w:rFonts w:ascii="Gadugi" w:hAnsi="Gadugi"/>
                <w:b/>
                <w:color w:val="002060"/>
              </w:rPr>
              <w:t>KEY RESPONSIBILITIES</w:t>
            </w:r>
          </w:p>
        </w:tc>
      </w:tr>
      <w:tr w:rsidR="00377331" w:rsidRPr="00DF7810" w14:paraId="24B91777" w14:textId="77777777" w:rsidTr="009A6837">
        <w:tc>
          <w:tcPr>
            <w:tcW w:w="5000" w:type="pct"/>
            <w:gridSpan w:val="2"/>
          </w:tcPr>
          <w:p w14:paraId="6B3AD52B" w14:textId="392C2164" w:rsidR="00C129C7" w:rsidRDefault="00F2023E" w:rsidP="00C129C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</w:t>
            </w:r>
            <w:r w:rsidR="00C129C7" w:rsidRPr="00C129C7">
              <w:rPr>
                <w:rFonts w:ascii="Gadugi" w:hAnsi="Gadugi"/>
                <w:sz w:val="20"/>
                <w:szCs w:val="20"/>
              </w:rPr>
              <w:t xml:space="preserve">evelop a retail strategy </w:t>
            </w:r>
            <w:r>
              <w:rPr>
                <w:rFonts w:ascii="Gadugi" w:hAnsi="Gadugi"/>
                <w:sz w:val="20"/>
                <w:szCs w:val="20"/>
              </w:rPr>
              <w:t xml:space="preserve">in conjunction </w:t>
            </w:r>
            <w:r w:rsidR="00C129C7" w:rsidRPr="00C129C7">
              <w:rPr>
                <w:rFonts w:ascii="Gadugi" w:hAnsi="Gadugi"/>
                <w:sz w:val="20"/>
                <w:szCs w:val="20"/>
              </w:rPr>
              <w:t xml:space="preserve">with the Commercial Manager and Corporate Services Director </w:t>
            </w:r>
            <w:r>
              <w:rPr>
                <w:rFonts w:ascii="Gadugi" w:hAnsi="Gadugi"/>
                <w:sz w:val="20"/>
                <w:szCs w:val="20"/>
              </w:rPr>
              <w:t>to</w:t>
            </w:r>
            <w:r w:rsidR="00C129C7" w:rsidRPr="00C129C7">
              <w:rPr>
                <w:rFonts w:ascii="Gadugi" w:hAnsi="Gadugi"/>
                <w:sz w:val="20"/>
                <w:szCs w:val="20"/>
              </w:rPr>
              <w:t xml:space="preserve"> continuously improve the Trust’s retail offer across all sites and maximise income and profitability. </w:t>
            </w:r>
          </w:p>
          <w:p w14:paraId="3C2964FC" w14:textId="19CFA0E2" w:rsidR="008B4BE0" w:rsidRPr="008B4BE0" w:rsidRDefault="008B4BE0" w:rsidP="008B4BE0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Also work with the Visitor Services &amp; Operations Manager to develop our visitor management strategy to ensure </w:t>
            </w:r>
            <w:r w:rsidRPr="008B4BE0">
              <w:rPr>
                <w:rFonts w:ascii="Gadugi" w:hAnsi="Gadugi"/>
                <w:sz w:val="20"/>
                <w:szCs w:val="20"/>
              </w:rPr>
              <w:t>we:</w:t>
            </w:r>
          </w:p>
          <w:p w14:paraId="1B13DBE2" w14:textId="5139D221" w:rsidR="008B4BE0" w:rsidRPr="008B4BE0" w:rsidRDefault="008B4BE0" w:rsidP="008B4BE0">
            <w:pPr>
              <w:pStyle w:val="ListParagraph"/>
              <w:numPr>
                <w:ilvl w:val="1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8B4BE0">
              <w:rPr>
                <w:rFonts w:ascii="Gadugi" w:hAnsi="Gadugi"/>
                <w:sz w:val="20"/>
                <w:szCs w:val="20"/>
              </w:rPr>
              <w:t>anticipate tourism demand to our venues through understanding of audience development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63E739C0" w14:textId="77777777" w:rsidR="008B4BE0" w:rsidRPr="008B4BE0" w:rsidRDefault="008B4BE0" w:rsidP="008B4BE0">
            <w:pPr>
              <w:pStyle w:val="ListParagraph"/>
              <w:numPr>
                <w:ilvl w:val="1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8B4BE0">
              <w:rPr>
                <w:rFonts w:ascii="Gadugi" w:hAnsi="Gadugi"/>
                <w:sz w:val="20"/>
                <w:szCs w:val="20"/>
              </w:rPr>
              <w:t>put visitors at the heart of our museum through an enhanced visitor experience;</w:t>
            </w:r>
          </w:p>
          <w:p w14:paraId="389F73FC" w14:textId="77777777" w:rsidR="008B4BE0" w:rsidRPr="008B4BE0" w:rsidRDefault="008B4BE0" w:rsidP="008B4BE0">
            <w:pPr>
              <w:pStyle w:val="ListParagraph"/>
              <w:numPr>
                <w:ilvl w:val="1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8B4BE0">
              <w:rPr>
                <w:rFonts w:ascii="Gadugi" w:hAnsi="Gadugi"/>
                <w:sz w:val="20"/>
                <w:szCs w:val="20"/>
              </w:rPr>
              <w:t>implement appropriate visitor plans for accessibility, visitor flow and capacity levels; and</w:t>
            </w:r>
          </w:p>
          <w:p w14:paraId="58316057" w14:textId="77777777" w:rsidR="008B4BE0" w:rsidRPr="008B4BE0" w:rsidRDefault="008B4BE0" w:rsidP="008B4BE0">
            <w:pPr>
              <w:pStyle w:val="ListParagraph"/>
              <w:numPr>
                <w:ilvl w:val="1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8B4BE0">
              <w:rPr>
                <w:rFonts w:ascii="Gadugi" w:hAnsi="Gadugi"/>
                <w:sz w:val="20"/>
                <w:szCs w:val="20"/>
              </w:rPr>
              <w:t xml:space="preserve">achieve and maintain a Gold level for the Visit England Visitor Attraction Quality Scheme. </w:t>
            </w:r>
          </w:p>
          <w:p w14:paraId="6C1C32B4" w14:textId="33E6A2AB" w:rsidR="008B4BE0" w:rsidRPr="00C129C7" w:rsidRDefault="008B4BE0" w:rsidP="00C129C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Work closely with the TIC Assistants and Marketing Manager to develop and promote the TIC service as part of the city wide cultural and tourism strategies.</w:t>
            </w:r>
          </w:p>
          <w:p w14:paraId="70CB1188" w14:textId="1AF500FF" w:rsidR="008B4BE0" w:rsidRPr="008B4BE0" w:rsidRDefault="008B4BE0" w:rsidP="00F2023E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8B4BE0">
              <w:rPr>
                <w:rFonts w:ascii="Gadugi" w:hAnsi="Gadugi"/>
                <w:sz w:val="20"/>
                <w:szCs w:val="20"/>
              </w:rPr>
              <w:t>Line manage the</w:t>
            </w:r>
            <w:r w:rsidR="00F2023E">
              <w:t xml:space="preserve"> </w:t>
            </w:r>
            <w:r w:rsidR="00F2023E" w:rsidRPr="00F2023E">
              <w:rPr>
                <w:rFonts w:ascii="Gadugi" w:hAnsi="Gadugi"/>
                <w:sz w:val="20"/>
                <w:szCs w:val="20"/>
              </w:rPr>
              <w:t>retail &amp; reception and TIC Assistants</w:t>
            </w:r>
            <w:r w:rsidR="00F2023E">
              <w:rPr>
                <w:rFonts w:ascii="Gadugi" w:hAnsi="Gadugi"/>
                <w:sz w:val="20"/>
                <w:szCs w:val="20"/>
              </w:rPr>
              <w:t>,</w:t>
            </w:r>
            <w:r w:rsidRPr="008B4BE0">
              <w:rPr>
                <w:rFonts w:ascii="Gadugi" w:hAnsi="Gadugi"/>
                <w:sz w:val="20"/>
                <w:szCs w:val="20"/>
              </w:rPr>
              <w:t xml:space="preserve"> ensuring clear objective setting and development to meet the organisational objectives, to include one to one and team meetings.</w:t>
            </w:r>
          </w:p>
          <w:p w14:paraId="00E1A0E0" w14:textId="086A2D1F" w:rsidR="008B4BE0" w:rsidRPr="008B4BE0" w:rsidRDefault="008B4BE0" w:rsidP="008B4BE0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8B4BE0">
              <w:rPr>
                <w:rFonts w:ascii="Gadugi" w:hAnsi="Gadugi"/>
                <w:sz w:val="20"/>
                <w:szCs w:val="20"/>
              </w:rPr>
              <w:t xml:space="preserve">Ensure the </w:t>
            </w:r>
            <w:r>
              <w:rPr>
                <w:rFonts w:ascii="Gadugi" w:hAnsi="Gadugi"/>
                <w:sz w:val="20"/>
                <w:szCs w:val="20"/>
              </w:rPr>
              <w:t>retail &amp; reception and TIC Assistants p</w:t>
            </w:r>
            <w:r w:rsidRPr="008B4BE0">
              <w:rPr>
                <w:rFonts w:ascii="Gadugi" w:hAnsi="Gadugi"/>
                <w:sz w:val="20"/>
                <w:szCs w:val="20"/>
              </w:rPr>
              <w:t>rovide a high level of customer service through seamless teamwork with other departments to support the smooth running of daily events and activities.</w:t>
            </w:r>
          </w:p>
          <w:p w14:paraId="47795265" w14:textId="73B39ABC" w:rsidR="00F2023E" w:rsidRPr="00F2023E" w:rsidRDefault="00F947B0" w:rsidP="00F2023E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I</w:t>
            </w:r>
            <w:r w:rsidR="00F2023E" w:rsidRPr="00F2023E">
              <w:rPr>
                <w:rFonts w:ascii="Gadugi" w:hAnsi="Gadugi"/>
                <w:sz w:val="20"/>
                <w:szCs w:val="20"/>
              </w:rPr>
              <w:t>dentify ways to increase donations and individual giving as part of the overall fundraising strategy and ensure the ‘active ask’ with all staff.</w:t>
            </w:r>
          </w:p>
          <w:p w14:paraId="480BA208" w14:textId="77777777" w:rsidR="00686467" w:rsidRDefault="00F2023E" w:rsidP="00F2023E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F2023E">
              <w:rPr>
                <w:rFonts w:ascii="Gadugi" w:hAnsi="Gadugi"/>
                <w:sz w:val="20"/>
                <w:szCs w:val="20"/>
              </w:rPr>
              <w:t>Work closely with the Marketing Manager to</w:t>
            </w:r>
            <w:r w:rsidR="00686467">
              <w:rPr>
                <w:rFonts w:ascii="Gadugi" w:hAnsi="Gadugi"/>
                <w:sz w:val="20"/>
                <w:szCs w:val="20"/>
              </w:rPr>
              <w:t>:</w:t>
            </w:r>
          </w:p>
          <w:p w14:paraId="62366E8E" w14:textId="77777777" w:rsidR="00686467" w:rsidRDefault="00F2023E" w:rsidP="00686467">
            <w:pPr>
              <w:pStyle w:val="ListParagraph"/>
              <w:numPr>
                <w:ilvl w:val="1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F2023E">
              <w:rPr>
                <w:rFonts w:ascii="Gadugi" w:hAnsi="Gadugi"/>
                <w:sz w:val="20"/>
                <w:szCs w:val="20"/>
              </w:rPr>
              <w:t>review visitor market research and trends to help inform the delivery of the visitor management strategy and the effective promotion of visitor services</w:t>
            </w:r>
            <w:r>
              <w:rPr>
                <w:rFonts w:ascii="Gadugi" w:hAnsi="Gadugi"/>
                <w:sz w:val="20"/>
                <w:szCs w:val="20"/>
              </w:rPr>
              <w:t xml:space="preserve"> and retail offers</w:t>
            </w:r>
            <w:r w:rsidRPr="00F2023E">
              <w:rPr>
                <w:rFonts w:ascii="Gadugi" w:hAnsi="Gadugi"/>
                <w:sz w:val="20"/>
                <w:szCs w:val="20"/>
              </w:rPr>
              <w:t xml:space="preserve"> throughout all venues</w:t>
            </w:r>
            <w:r w:rsidR="00686467">
              <w:rPr>
                <w:rFonts w:ascii="Gadugi" w:hAnsi="Gadugi"/>
                <w:sz w:val="20"/>
                <w:szCs w:val="20"/>
              </w:rPr>
              <w:t>; and</w:t>
            </w:r>
          </w:p>
          <w:p w14:paraId="145AC26A" w14:textId="5C73D16F" w:rsidR="00F2023E" w:rsidRPr="00F2023E" w:rsidRDefault="00686467" w:rsidP="00686467">
            <w:pPr>
              <w:pStyle w:val="ListParagraph"/>
              <w:numPr>
                <w:ilvl w:val="1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F2023E">
              <w:rPr>
                <w:rFonts w:ascii="Gadugi" w:hAnsi="Gadugi"/>
                <w:sz w:val="20"/>
                <w:szCs w:val="20"/>
              </w:rPr>
              <w:t>to ensure signage and other promotional materials are appropriately displayed in public areas to promote the Trusts activities.</w:t>
            </w:r>
          </w:p>
          <w:p w14:paraId="78E10830" w14:textId="058ED0C1" w:rsidR="00F2023E" w:rsidRPr="00F2023E" w:rsidRDefault="00F2023E" w:rsidP="00F2023E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F2023E">
              <w:rPr>
                <w:rFonts w:ascii="Gadugi" w:hAnsi="Gadugi"/>
                <w:sz w:val="20"/>
                <w:szCs w:val="20"/>
              </w:rPr>
              <w:t xml:space="preserve">Work collaboratively with the </w:t>
            </w:r>
            <w:r>
              <w:rPr>
                <w:rFonts w:ascii="Gadugi" w:hAnsi="Gadugi"/>
                <w:sz w:val="20"/>
                <w:szCs w:val="20"/>
              </w:rPr>
              <w:t xml:space="preserve">Visitor Services &amp; Operations Manager </w:t>
            </w:r>
            <w:r w:rsidRPr="00F2023E">
              <w:rPr>
                <w:rFonts w:ascii="Gadugi" w:hAnsi="Gadugi"/>
                <w:sz w:val="20"/>
                <w:szCs w:val="20"/>
              </w:rPr>
              <w:t xml:space="preserve">to ensure </w:t>
            </w:r>
            <w:r>
              <w:rPr>
                <w:rFonts w:ascii="Gadugi" w:hAnsi="Gadugi"/>
                <w:sz w:val="20"/>
                <w:szCs w:val="20"/>
              </w:rPr>
              <w:t xml:space="preserve">the </w:t>
            </w:r>
            <w:r w:rsidRPr="00F2023E">
              <w:rPr>
                <w:rFonts w:ascii="Gadugi" w:hAnsi="Gadugi"/>
                <w:sz w:val="20"/>
                <w:szCs w:val="20"/>
              </w:rPr>
              <w:t>Visitor Services team receive up to date information on local and regional tourist information to support sign posting to visitors</w:t>
            </w:r>
          </w:p>
          <w:p w14:paraId="5C1061E3" w14:textId="77777777" w:rsidR="00F2023E" w:rsidRPr="00F2023E" w:rsidRDefault="00F2023E" w:rsidP="00F2023E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F2023E">
              <w:rPr>
                <w:rFonts w:ascii="Gadugi" w:hAnsi="Gadugi"/>
                <w:sz w:val="20"/>
                <w:szCs w:val="20"/>
              </w:rPr>
              <w:t xml:space="preserve">Ensure the effective deployment, cost effectiveness, performance management and output of all resources across area of responsibility. </w:t>
            </w:r>
          </w:p>
          <w:p w14:paraId="43C33F43" w14:textId="711ECE5E" w:rsidR="00C129C7" w:rsidRPr="00C129C7" w:rsidRDefault="00C129C7" w:rsidP="00C129C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C129C7">
              <w:rPr>
                <w:rFonts w:ascii="Gadugi" w:hAnsi="Gadugi"/>
                <w:sz w:val="20"/>
                <w:szCs w:val="20"/>
              </w:rPr>
              <w:t xml:space="preserve">Develop, implement and </w:t>
            </w:r>
            <w:r w:rsidR="00B72D19">
              <w:rPr>
                <w:rFonts w:ascii="Gadugi" w:hAnsi="Gadugi"/>
                <w:sz w:val="20"/>
                <w:szCs w:val="20"/>
              </w:rPr>
              <w:t>e</w:t>
            </w:r>
            <w:r w:rsidRPr="00C129C7">
              <w:rPr>
                <w:rFonts w:ascii="Gadugi" w:hAnsi="Gadugi"/>
                <w:sz w:val="20"/>
                <w:szCs w:val="20"/>
              </w:rPr>
              <w:t xml:space="preserve">mbed stock control procedures, which are consistent and structured across all retail outlets to maintain an accurate stock count and valuation at all times.  </w:t>
            </w:r>
          </w:p>
          <w:p w14:paraId="345EC6CE" w14:textId="77777777" w:rsidR="00C129C7" w:rsidRPr="00C129C7" w:rsidRDefault="00C129C7" w:rsidP="00C129C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C129C7">
              <w:rPr>
                <w:rFonts w:ascii="Gadugi" w:hAnsi="Gadugi"/>
                <w:sz w:val="20"/>
                <w:szCs w:val="20"/>
              </w:rPr>
              <w:t>Process all invoices, stock movements, reports and transactions as per the Trust’s financial periods, procedures and controls.</w:t>
            </w:r>
          </w:p>
          <w:p w14:paraId="473DD48A" w14:textId="1840F552" w:rsidR="00C129C7" w:rsidRPr="00C129C7" w:rsidRDefault="00C129C7" w:rsidP="00C129C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C129C7">
              <w:rPr>
                <w:rFonts w:ascii="Gadugi" w:hAnsi="Gadugi"/>
                <w:sz w:val="20"/>
                <w:szCs w:val="20"/>
              </w:rPr>
              <w:t xml:space="preserve">To </w:t>
            </w:r>
            <w:r w:rsidR="00F947B0">
              <w:rPr>
                <w:rFonts w:ascii="Gadugi" w:hAnsi="Gadugi"/>
                <w:sz w:val="20"/>
                <w:szCs w:val="20"/>
              </w:rPr>
              <w:t xml:space="preserve">support the </w:t>
            </w:r>
            <w:r w:rsidRPr="00C129C7">
              <w:rPr>
                <w:rFonts w:ascii="Gadugi" w:hAnsi="Gadugi"/>
                <w:sz w:val="20"/>
                <w:szCs w:val="20"/>
              </w:rPr>
              <w:t>develop</w:t>
            </w:r>
            <w:r w:rsidR="00F947B0">
              <w:rPr>
                <w:rFonts w:ascii="Gadugi" w:hAnsi="Gadugi"/>
                <w:sz w:val="20"/>
                <w:szCs w:val="20"/>
              </w:rPr>
              <w:t>ment of</w:t>
            </w:r>
            <w:r w:rsidRPr="00C129C7">
              <w:rPr>
                <w:rFonts w:ascii="Gadugi" w:hAnsi="Gadugi"/>
                <w:sz w:val="20"/>
                <w:szCs w:val="20"/>
              </w:rPr>
              <w:t xml:space="preserve"> </w:t>
            </w:r>
            <w:r w:rsidR="00F2023E">
              <w:rPr>
                <w:rFonts w:ascii="Gadugi" w:hAnsi="Gadugi"/>
                <w:sz w:val="20"/>
                <w:szCs w:val="20"/>
              </w:rPr>
              <w:t>o</w:t>
            </w:r>
            <w:r w:rsidRPr="00C129C7">
              <w:rPr>
                <w:rFonts w:ascii="Gadugi" w:hAnsi="Gadugi"/>
                <w:sz w:val="20"/>
                <w:szCs w:val="20"/>
              </w:rPr>
              <w:t xml:space="preserve">nline </w:t>
            </w:r>
            <w:r w:rsidR="00F2023E">
              <w:rPr>
                <w:rFonts w:ascii="Gadugi" w:hAnsi="Gadugi"/>
                <w:sz w:val="20"/>
                <w:szCs w:val="20"/>
              </w:rPr>
              <w:t>s</w:t>
            </w:r>
            <w:r w:rsidRPr="00C129C7">
              <w:rPr>
                <w:rFonts w:ascii="Gadugi" w:hAnsi="Gadugi"/>
                <w:sz w:val="20"/>
                <w:szCs w:val="20"/>
              </w:rPr>
              <w:t>hop content</w:t>
            </w:r>
            <w:r w:rsidR="00F2023E">
              <w:rPr>
                <w:rFonts w:ascii="Gadugi" w:hAnsi="Gadugi"/>
                <w:sz w:val="20"/>
                <w:szCs w:val="20"/>
              </w:rPr>
              <w:t xml:space="preserve"> as part of the organisations Digital Strategy</w:t>
            </w:r>
            <w:r w:rsidRPr="00C129C7">
              <w:rPr>
                <w:rFonts w:ascii="Gadugi" w:hAnsi="Gadugi"/>
                <w:sz w:val="20"/>
                <w:szCs w:val="20"/>
              </w:rPr>
              <w:t xml:space="preserve">, working </w:t>
            </w:r>
            <w:r w:rsidR="00F2023E">
              <w:rPr>
                <w:rFonts w:ascii="Gadugi" w:hAnsi="Gadugi"/>
                <w:sz w:val="20"/>
                <w:szCs w:val="20"/>
              </w:rPr>
              <w:t xml:space="preserve">closely with </w:t>
            </w:r>
            <w:r w:rsidRPr="00C129C7">
              <w:rPr>
                <w:rFonts w:ascii="Gadugi" w:hAnsi="Gadugi"/>
                <w:sz w:val="20"/>
                <w:szCs w:val="20"/>
              </w:rPr>
              <w:t xml:space="preserve">the retail </w:t>
            </w:r>
            <w:r w:rsidR="00F2023E">
              <w:rPr>
                <w:rFonts w:ascii="Gadugi" w:hAnsi="Gadugi"/>
                <w:sz w:val="20"/>
                <w:szCs w:val="20"/>
              </w:rPr>
              <w:t>and TIC assistants</w:t>
            </w:r>
            <w:r w:rsidRPr="00C129C7">
              <w:rPr>
                <w:rFonts w:ascii="Gadugi" w:hAnsi="Gadugi"/>
                <w:sz w:val="20"/>
                <w:szCs w:val="20"/>
              </w:rPr>
              <w:t xml:space="preserve"> and marketing team.</w:t>
            </w:r>
          </w:p>
          <w:p w14:paraId="2F743869" w14:textId="3210A964" w:rsidR="00C129C7" w:rsidRPr="00C129C7" w:rsidRDefault="00686467" w:rsidP="00C129C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Manage supplier relations and e</w:t>
            </w:r>
            <w:r w:rsidR="00C129C7" w:rsidRPr="00C129C7">
              <w:rPr>
                <w:rFonts w:ascii="Gadugi" w:hAnsi="Gadugi"/>
                <w:sz w:val="20"/>
                <w:szCs w:val="20"/>
              </w:rPr>
              <w:t>nsure excellent standards of merchandising and presentation in the retail outlets.</w:t>
            </w:r>
          </w:p>
          <w:p w14:paraId="5EBF13E9" w14:textId="2FB17D4E" w:rsidR="00F2023E" w:rsidRDefault="00F2023E" w:rsidP="00F2023E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Collate statistics and produce monthly </w:t>
            </w:r>
            <w:r w:rsidRPr="00CA1341">
              <w:rPr>
                <w:rFonts w:ascii="Gadugi" w:hAnsi="Gadugi"/>
                <w:sz w:val="20"/>
                <w:szCs w:val="20"/>
              </w:rPr>
              <w:t xml:space="preserve">reporting on </w:t>
            </w:r>
            <w:r>
              <w:rPr>
                <w:rFonts w:ascii="Gadugi" w:hAnsi="Gadugi"/>
                <w:sz w:val="20"/>
                <w:szCs w:val="20"/>
              </w:rPr>
              <w:t xml:space="preserve">retail and TIC </w:t>
            </w:r>
            <w:r w:rsidRPr="00CA1341">
              <w:rPr>
                <w:rFonts w:ascii="Gadugi" w:hAnsi="Gadugi"/>
                <w:sz w:val="20"/>
                <w:szCs w:val="20"/>
              </w:rPr>
              <w:t xml:space="preserve">performance and objectives </w:t>
            </w:r>
            <w:r>
              <w:rPr>
                <w:rFonts w:ascii="Gadugi" w:hAnsi="Gadugi"/>
                <w:sz w:val="20"/>
                <w:szCs w:val="20"/>
              </w:rPr>
              <w:t>to the Commercial Manager</w:t>
            </w:r>
            <w:r w:rsidRPr="00CA1341">
              <w:rPr>
                <w:rFonts w:ascii="Gadugi" w:hAnsi="Gadugi"/>
                <w:sz w:val="20"/>
                <w:szCs w:val="20"/>
              </w:rPr>
              <w:t>.</w:t>
            </w:r>
            <w:r>
              <w:rPr>
                <w:rFonts w:ascii="Gadugi" w:hAnsi="Gadugi"/>
                <w:sz w:val="20"/>
                <w:szCs w:val="20"/>
              </w:rPr>
              <w:t xml:space="preserve">  </w:t>
            </w:r>
          </w:p>
          <w:p w14:paraId="06681AF8" w14:textId="43FA7DC4" w:rsidR="00C129C7" w:rsidRPr="00C129C7" w:rsidRDefault="00F2023E" w:rsidP="00C129C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Ensure </w:t>
            </w:r>
            <w:r w:rsidR="00C129C7" w:rsidRPr="00C129C7">
              <w:rPr>
                <w:rFonts w:ascii="Gadugi" w:hAnsi="Gadugi"/>
                <w:sz w:val="20"/>
                <w:szCs w:val="20"/>
              </w:rPr>
              <w:t xml:space="preserve">cash handling procedures are compliant with the Trust’s financial controls and consistent across all retail outlets. </w:t>
            </w:r>
          </w:p>
          <w:p w14:paraId="1C542441" w14:textId="716E2014" w:rsidR="009B1116" w:rsidRDefault="009B1116" w:rsidP="009B1116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Monitor local, regional and sector tourism</w:t>
            </w:r>
            <w:r w:rsidR="00686467">
              <w:rPr>
                <w:rFonts w:ascii="Gadugi" w:hAnsi="Gadugi"/>
                <w:sz w:val="20"/>
                <w:szCs w:val="20"/>
              </w:rPr>
              <w:t xml:space="preserve"> and retail</w:t>
            </w:r>
            <w:r>
              <w:rPr>
                <w:rFonts w:ascii="Gadugi" w:hAnsi="Gadugi"/>
                <w:sz w:val="20"/>
                <w:szCs w:val="20"/>
              </w:rPr>
              <w:t xml:space="preserve"> trends and build a network of relationships to support partnership working and ensure of awareness of potential opportunities as part of the City of Culture.</w:t>
            </w:r>
          </w:p>
          <w:p w14:paraId="62FFA216" w14:textId="1B73B385" w:rsidR="009B1116" w:rsidRPr="0078456C" w:rsidRDefault="00686467" w:rsidP="009B1116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Attend trade shows and s</w:t>
            </w:r>
            <w:r w:rsidR="009B1116" w:rsidRPr="0078456C">
              <w:rPr>
                <w:rFonts w:ascii="Gadugi" w:hAnsi="Gadugi"/>
                <w:sz w:val="20"/>
                <w:szCs w:val="20"/>
              </w:rPr>
              <w:t xml:space="preserve">upport the Commercial Manager </w:t>
            </w:r>
            <w:r w:rsidR="009B1116">
              <w:rPr>
                <w:rFonts w:ascii="Gadugi" w:hAnsi="Gadugi"/>
                <w:sz w:val="20"/>
                <w:szCs w:val="20"/>
              </w:rPr>
              <w:t xml:space="preserve">and Marketing Manager with </w:t>
            </w:r>
            <w:r w:rsidR="009B1116" w:rsidRPr="0078456C">
              <w:rPr>
                <w:rFonts w:ascii="Gadugi" w:hAnsi="Gadugi"/>
                <w:sz w:val="20"/>
                <w:szCs w:val="20"/>
              </w:rPr>
              <w:t>business and tourism trade shows</w:t>
            </w:r>
            <w:r>
              <w:rPr>
                <w:rFonts w:ascii="Gadugi" w:hAnsi="Gadugi"/>
                <w:sz w:val="20"/>
                <w:szCs w:val="20"/>
              </w:rPr>
              <w:t xml:space="preserve">, </w:t>
            </w:r>
            <w:r w:rsidR="009B1116" w:rsidRPr="0078456C">
              <w:rPr>
                <w:rFonts w:ascii="Gadugi" w:hAnsi="Gadugi"/>
                <w:sz w:val="20"/>
                <w:szCs w:val="20"/>
              </w:rPr>
              <w:t xml:space="preserve">to </w:t>
            </w:r>
            <w:r>
              <w:rPr>
                <w:rFonts w:ascii="Gadugi" w:hAnsi="Gadugi"/>
                <w:sz w:val="20"/>
                <w:szCs w:val="20"/>
              </w:rPr>
              <w:t xml:space="preserve">help </w:t>
            </w:r>
            <w:r w:rsidR="009B1116" w:rsidRPr="0078456C">
              <w:rPr>
                <w:rFonts w:ascii="Gadugi" w:hAnsi="Gadugi"/>
                <w:sz w:val="20"/>
                <w:szCs w:val="20"/>
              </w:rPr>
              <w:t>promote the Trust commercial</w:t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  <w:r w:rsidR="009B1116" w:rsidRPr="0078456C">
              <w:rPr>
                <w:rFonts w:ascii="Gadugi" w:hAnsi="Gadugi"/>
                <w:sz w:val="20"/>
                <w:szCs w:val="20"/>
              </w:rPr>
              <w:t>offers.</w:t>
            </w:r>
          </w:p>
          <w:p w14:paraId="0DCB9178" w14:textId="77777777" w:rsidR="009B1116" w:rsidRDefault="009B1116" w:rsidP="004476D7">
            <w:pPr>
              <w:ind w:left="87"/>
              <w:rPr>
                <w:rFonts w:ascii="Gadugi" w:hAnsi="Gadugi"/>
                <w:sz w:val="20"/>
                <w:szCs w:val="20"/>
              </w:rPr>
            </w:pPr>
          </w:p>
          <w:p w14:paraId="7327963B" w14:textId="56C999E2" w:rsidR="004476D7" w:rsidRPr="004476D7" w:rsidRDefault="004476D7" w:rsidP="004476D7">
            <w:pPr>
              <w:ind w:left="87"/>
              <w:rPr>
                <w:rFonts w:ascii="Gadugi" w:hAnsi="Gadugi"/>
                <w:b/>
                <w:color w:val="002060"/>
                <w:szCs w:val="20"/>
              </w:rPr>
            </w:pPr>
            <w:r w:rsidRPr="004476D7">
              <w:rPr>
                <w:rFonts w:ascii="Gadugi" w:hAnsi="Gadugi"/>
                <w:b/>
                <w:color w:val="002060"/>
                <w:szCs w:val="20"/>
              </w:rPr>
              <w:lastRenderedPageBreak/>
              <w:t>General</w:t>
            </w:r>
          </w:p>
          <w:p w14:paraId="2AD9E812" w14:textId="678E55D1" w:rsidR="004476D7" w:rsidRPr="004476D7" w:rsidRDefault="004476D7" w:rsidP="004476D7">
            <w:pPr>
              <w:ind w:left="87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Within areas of responsibility:</w:t>
            </w:r>
          </w:p>
          <w:p w14:paraId="0D27B364" w14:textId="16F721CD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r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>eview and manage risks as part of the organisational risk register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78ABCFDA" w14:textId="2C7F03FB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c</w:t>
            </w:r>
            <w:r w:rsidR="00E54164" w:rsidRPr="004476D7">
              <w:rPr>
                <w:rFonts w:ascii="Gadugi" w:hAnsi="Gadugi"/>
                <w:sz w:val="20"/>
                <w:szCs w:val="20"/>
              </w:rPr>
              <w:t>ontribute to the ongoing review and development of the Trusts policies and procedures to support continuous improvement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46DA3196" w14:textId="3AAA1393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e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>nsur</w:t>
            </w:r>
            <w:r>
              <w:rPr>
                <w:rFonts w:ascii="Gadugi" w:hAnsi="Gadugi"/>
                <w:sz w:val="20"/>
                <w:szCs w:val="20"/>
              </w:rPr>
              <w:t xml:space="preserve">e teams 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>compl</w:t>
            </w:r>
            <w:r>
              <w:rPr>
                <w:rFonts w:ascii="Gadugi" w:hAnsi="Gadugi"/>
                <w:sz w:val="20"/>
                <w:szCs w:val="20"/>
              </w:rPr>
              <w:t>y with and understand a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 xml:space="preserve">ll Health &amp; Safety </w:t>
            </w:r>
            <w:r>
              <w:rPr>
                <w:rFonts w:ascii="Gadugi" w:hAnsi="Gadugi"/>
                <w:sz w:val="20"/>
                <w:szCs w:val="20"/>
              </w:rPr>
              <w:t xml:space="preserve">policies and 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>requirements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28136BBC" w14:textId="57FF2D25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s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>upport and input into the organisational digital strategy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2C61042F" w14:textId="6D395E2D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>evelop and deliver fundraising within areas of responsibility</w:t>
            </w:r>
            <w:r>
              <w:rPr>
                <w:rFonts w:ascii="Gadugi" w:hAnsi="Gadugi"/>
                <w:sz w:val="20"/>
                <w:szCs w:val="20"/>
              </w:rPr>
              <w:t>,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 xml:space="preserve"> in line with business objectives</w:t>
            </w:r>
            <w:r>
              <w:rPr>
                <w:rFonts w:ascii="Gadugi" w:hAnsi="Gadugi"/>
                <w:sz w:val="20"/>
                <w:szCs w:val="20"/>
              </w:rPr>
              <w:t>; and</w:t>
            </w:r>
          </w:p>
          <w:p w14:paraId="68128691" w14:textId="15A5091D" w:rsidR="00CA1341" w:rsidRP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ensure a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>dherence to the GDPR in respect of all data collected and maintained</w:t>
            </w:r>
            <w:r>
              <w:rPr>
                <w:rFonts w:ascii="Gadugi" w:hAnsi="Gadugi"/>
                <w:sz w:val="20"/>
                <w:szCs w:val="20"/>
              </w:rPr>
              <w:t xml:space="preserve"> by teams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 xml:space="preserve">. </w:t>
            </w:r>
          </w:p>
          <w:p w14:paraId="7CF02B46" w14:textId="2B51F3C5" w:rsidR="00033119" w:rsidRPr="00737E4D" w:rsidRDefault="00033119" w:rsidP="007D28E4">
            <w:pPr>
              <w:pStyle w:val="ListParagraph"/>
              <w:ind w:left="306"/>
              <w:rPr>
                <w:rFonts w:ascii="Gadugi" w:hAnsi="Gadugi"/>
                <w:sz w:val="20"/>
                <w:szCs w:val="20"/>
              </w:rPr>
            </w:pPr>
          </w:p>
        </w:tc>
      </w:tr>
    </w:tbl>
    <w:p w14:paraId="6E639F5F" w14:textId="2BB4D004" w:rsidR="00377331" w:rsidRDefault="00377331" w:rsidP="009A6837"/>
    <w:p w14:paraId="6F10E885" w14:textId="77777777" w:rsidR="0078456C" w:rsidRDefault="0078456C" w:rsidP="009A6837"/>
    <w:sectPr w:rsidR="0078456C" w:rsidSect="001B5F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709" w:left="56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3159" w14:textId="77777777" w:rsidR="00777D6B" w:rsidRDefault="00777D6B" w:rsidP="00CD59FF">
      <w:pPr>
        <w:spacing w:after="0" w:line="240" w:lineRule="auto"/>
      </w:pPr>
      <w:r>
        <w:separator/>
      </w:r>
    </w:p>
  </w:endnote>
  <w:endnote w:type="continuationSeparator" w:id="0">
    <w:p w14:paraId="51813075" w14:textId="77777777" w:rsidR="00777D6B" w:rsidRDefault="00777D6B" w:rsidP="00C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9ABE" w14:textId="15281E72" w:rsidR="00DF7810" w:rsidRPr="00BA3DA5" w:rsidRDefault="00DF7810">
    <w:pPr>
      <w:pStyle w:val="Footer"/>
      <w:rPr>
        <w:rFonts w:ascii="Gadugi" w:hAnsi="Gadugi"/>
        <w:sz w:val="18"/>
      </w:rPr>
    </w:pPr>
    <w:r w:rsidRPr="00BA3DA5">
      <w:rPr>
        <w:rFonts w:ascii="Gadugi" w:hAnsi="Gadugi"/>
        <w:sz w:val="18"/>
      </w:rPr>
      <w:t>Version date:</w:t>
    </w:r>
    <w:r w:rsidR="00BA3DA5" w:rsidRPr="00BA3DA5">
      <w:rPr>
        <w:rFonts w:ascii="Gadugi" w:hAnsi="Gadugi"/>
        <w:sz w:val="18"/>
      </w:rPr>
      <w:t xml:space="preserve"> </w:t>
    </w:r>
    <w:r w:rsidR="00A55F1C">
      <w:rPr>
        <w:rFonts w:ascii="Gadugi" w:hAnsi="Gadugi"/>
        <w:sz w:val="18"/>
      </w:rPr>
      <w:t>Jan</w:t>
    </w:r>
    <w:r w:rsidR="00BA3DA5" w:rsidRPr="00BA3DA5">
      <w:rPr>
        <w:rFonts w:ascii="Gadugi" w:hAnsi="Gadugi"/>
        <w:sz w:val="18"/>
      </w:rPr>
      <w:t xml:space="preserve"> 201</w:t>
    </w:r>
    <w:r w:rsidR="00A55F1C">
      <w:rPr>
        <w:rFonts w:ascii="Gadugi" w:hAnsi="Gadugi"/>
        <w:sz w:val="18"/>
      </w:rPr>
      <w:t>8</w:t>
    </w:r>
    <w:r w:rsidR="00BA3DA5">
      <w:rPr>
        <w:rFonts w:ascii="Gadugi" w:hAnsi="Gadugi"/>
        <w:sz w:val="18"/>
      </w:rPr>
      <w:t xml:space="preserve"> (*DRAFT*)</w:t>
    </w:r>
  </w:p>
  <w:p w14:paraId="01043249" w14:textId="3DE95D6C" w:rsidR="00BA3DA5" w:rsidRDefault="00671492">
    <w:pPr>
      <w:pStyle w:val="Footer"/>
      <w:rPr>
        <w:rFonts w:ascii="Gadugi" w:hAnsi="Gadugi"/>
        <w:sz w:val="18"/>
      </w:rPr>
    </w:pPr>
    <w:r>
      <w:rPr>
        <w:rFonts w:ascii="Gadugi" w:hAnsi="Gadugi"/>
        <w:sz w:val="18"/>
      </w:rPr>
      <w:t>DRAFT VERSION FOR CONSULTATION PURPOSES ONLY</w:t>
    </w:r>
  </w:p>
  <w:p w14:paraId="1909C408" w14:textId="77777777" w:rsidR="00DF7810" w:rsidRDefault="00BA3DA5">
    <w:pPr>
      <w:pStyle w:val="Footer"/>
      <w:rPr>
        <w:rFonts w:ascii="Gadugi" w:hAnsi="Gadugi"/>
        <w:sz w:val="18"/>
      </w:rPr>
    </w:pP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</w:p>
  <w:p w14:paraId="26B23283" w14:textId="6A9376B8" w:rsidR="00BA3DA5" w:rsidRPr="00BA3DA5" w:rsidRDefault="00BA3DA5" w:rsidP="00BA3DA5">
    <w:pPr>
      <w:pStyle w:val="Footer"/>
      <w:jc w:val="center"/>
      <w:rPr>
        <w:rFonts w:ascii="Gadugi" w:hAnsi="Gadug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D15EC" w14:textId="77777777" w:rsidR="00777D6B" w:rsidRDefault="00777D6B" w:rsidP="00CD59FF">
      <w:pPr>
        <w:spacing w:after="0" w:line="240" w:lineRule="auto"/>
      </w:pPr>
      <w:r>
        <w:separator/>
      </w:r>
    </w:p>
  </w:footnote>
  <w:footnote w:type="continuationSeparator" w:id="0">
    <w:p w14:paraId="77A963B2" w14:textId="77777777" w:rsidR="00777D6B" w:rsidRDefault="00777D6B" w:rsidP="00CD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5506" w14:textId="08B7751B" w:rsidR="00671492" w:rsidRDefault="00627764">
    <w:pPr>
      <w:pStyle w:val="Header"/>
    </w:pPr>
    <w:r>
      <w:rPr>
        <w:noProof/>
      </w:rPr>
      <w:pict w14:anchorId="4227B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85266" o:spid="_x0000_s2050" type="#_x0000_t136" style="position:absolute;margin-left:0;margin-top:0;width:569.55pt;height:18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DF00" w14:textId="2425559F" w:rsidR="002135A6" w:rsidRPr="00DF7810" w:rsidRDefault="00627764">
    <w:pPr>
      <w:pStyle w:val="Header"/>
      <w:rPr>
        <w:rFonts w:ascii="Gadugi" w:hAnsi="Gadugi"/>
        <w:color w:val="44546A" w:themeColor="text2"/>
        <w:sz w:val="28"/>
      </w:rPr>
    </w:pPr>
    <w:r>
      <w:rPr>
        <w:noProof/>
      </w:rPr>
      <w:pict w14:anchorId="4A57C4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85267" o:spid="_x0000_s2051" type="#_x0000_t136" style="position:absolute;margin-left:0;margin-top:0;width:569.55pt;height:18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COPY"/>
          <w10:wrap anchorx="margin" anchory="margin"/>
        </v:shape>
      </w:pict>
    </w:r>
  </w:p>
  <w:p w14:paraId="1B57D1FA" w14:textId="77777777" w:rsidR="00DF7810" w:rsidRPr="00DF7810" w:rsidRDefault="000910A6" w:rsidP="000910A6">
    <w:pPr>
      <w:pStyle w:val="Header"/>
      <w:tabs>
        <w:tab w:val="clear" w:pos="4513"/>
        <w:tab w:val="clear" w:pos="9026"/>
        <w:tab w:val="left" w:pos="9870"/>
      </w:tabs>
      <w:rPr>
        <w:rFonts w:ascii="Gadugi" w:hAnsi="Gadugi"/>
        <w:sz w:val="28"/>
      </w:rPr>
    </w:pPr>
    <w:r>
      <w:rPr>
        <w:rFonts w:ascii="Gadugi" w:hAnsi="Gadugi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A5E0" w14:textId="3A349CCC" w:rsidR="00671492" w:rsidRDefault="00627764">
    <w:pPr>
      <w:pStyle w:val="Header"/>
    </w:pPr>
    <w:r>
      <w:rPr>
        <w:noProof/>
      </w:rPr>
      <w:pict w14:anchorId="04A49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85265" o:spid="_x0000_s2049" type="#_x0000_t136" style="position:absolute;margin-left:0;margin-top:0;width:569.55pt;height:18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B30"/>
    <w:multiLevelType w:val="hybridMultilevel"/>
    <w:tmpl w:val="FDB0C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7D4A"/>
    <w:multiLevelType w:val="hybridMultilevel"/>
    <w:tmpl w:val="A746D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E53"/>
    <w:multiLevelType w:val="hybridMultilevel"/>
    <w:tmpl w:val="672A3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783"/>
    <w:multiLevelType w:val="hybridMultilevel"/>
    <w:tmpl w:val="BFA00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1B0D"/>
    <w:multiLevelType w:val="hybridMultilevel"/>
    <w:tmpl w:val="0FEA0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3DF9"/>
    <w:multiLevelType w:val="hybridMultilevel"/>
    <w:tmpl w:val="2B3AC2C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4140757B"/>
    <w:multiLevelType w:val="hybridMultilevel"/>
    <w:tmpl w:val="72909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84D6D"/>
    <w:multiLevelType w:val="hybridMultilevel"/>
    <w:tmpl w:val="35F8F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2656F"/>
    <w:multiLevelType w:val="hybridMultilevel"/>
    <w:tmpl w:val="2C66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FF"/>
    <w:rsid w:val="00005D70"/>
    <w:rsid w:val="00033119"/>
    <w:rsid w:val="000341FB"/>
    <w:rsid w:val="000910A6"/>
    <w:rsid w:val="001163D4"/>
    <w:rsid w:val="00135647"/>
    <w:rsid w:val="0018151C"/>
    <w:rsid w:val="001B5F31"/>
    <w:rsid w:val="001C3DF0"/>
    <w:rsid w:val="001E2929"/>
    <w:rsid w:val="002135A6"/>
    <w:rsid w:val="00274E17"/>
    <w:rsid w:val="002B156F"/>
    <w:rsid w:val="002D382C"/>
    <w:rsid w:val="002E6CA0"/>
    <w:rsid w:val="00371003"/>
    <w:rsid w:val="00377331"/>
    <w:rsid w:val="00386592"/>
    <w:rsid w:val="00392CF0"/>
    <w:rsid w:val="003B6C59"/>
    <w:rsid w:val="003B74BA"/>
    <w:rsid w:val="003F3D01"/>
    <w:rsid w:val="004476D7"/>
    <w:rsid w:val="00546E8B"/>
    <w:rsid w:val="00555A6E"/>
    <w:rsid w:val="00561911"/>
    <w:rsid w:val="00580554"/>
    <w:rsid w:val="005B5297"/>
    <w:rsid w:val="005D38D3"/>
    <w:rsid w:val="00627764"/>
    <w:rsid w:val="00630A7B"/>
    <w:rsid w:val="00661F31"/>
    <w:rsid w:val="00671492"/>
    <w:rsid w:val="0067509A"/>
    <w:rsid w:val="00686467"/>
    <w:rsid w:val="00695D5F"/>
    <w:rsid w:val="006A62C6"/>
    <w:rsid w:val="006D117B"/>
    <w:rsid w:val="006D1DA8"/>
    <w:rsid w:val="0071341E"/>
    <w:rsid w:val="007171A1"/>
    <w:rsid w:val="0072156B"/>
    <w:rsid w:val="00725B56"/>
    <w:rsid w:val="00737E4D"/>
    <w:rsid w:val="00777D6B"/>
    <w:rsid w:val="0078456C"/>
    <w:rsid w:val="007A6C0C"/>
    <w:rsid w:val="007B15E2"/>
    <w:rsid w:val="007D28E4"/>
    <w:rsid w:val="00881644"/>
    <w:rsid w:val="008B4BE0"/>
    <w:rsid w:val="008C0530"/>
    <w:rsid w:val="008C55DB"/>
    <w:rsid w:val="008D4A62"/>
    <w:rsid w:val="00925A46"/>
    <w:rsid w:val="009710B6"/>
    <w:rsid w:val="009A6837"/>
    <w:rsid w:val="009B1116"/>
    <w:rsid w:val="00A55F1C"/>
    <w:rsid w:val="00A7386D"/>
    <w:rsid w:val="00AD053C"/>
    <w:rsid w:val="00AE0130"/>
    <w:rsid w:val="00B22E29"/>
    <w:rsid w:val="00B353AF"/>
    <w:rsid w:val="00B72496"/>
    <w:rsid w:val="00B72D19"/>
    <w:rsid w:val="00BA3DA5"/>
    <w:rsid w:val="00C129C7"/>
    <w:rsid w:val="00C47F61"/>
    <w:rsid w:val="00C91AD2"/>
    <w:rsid w:val="00CA1341"/>
    <w:rsid w:val="00CA2294"/>
    <w:rsid w:val="00CD59FF"/>
    <w:rsid w:val="00CD6129"/>
    <w:rsid w:val="00CF5CC1"/>
    <w:rsid w:val="00D50353"/>
    <w:rsid w:val="00D63019"/>
    <w:rsid w:val="00D66A0C"/>
    <w:rsid w:val="00D96CFB"/>
    <w:rsid w:val="00DA46B5"/>
    <w:rsid w:val="00DF7810"/>
    <w:rsid w:val="00DF7C3A"/>
    <w:rsid w:val="00E379FC"/>
    <w:rsid w:val="00E54164"/>
    <w:rsid w:val="00E60DBC"/>
    <w:rsid w:val="00EB7EF0"/>
    <w:rsid w:val="00EF522D"/>
    <w:rsid w:val="00F10745"/>
    <w:rsid w:val="00F2023E"/>
    <w:rsid w:val="00F22C7C"/>
    <w:rsid w:val="00F87DB4"/>
    <w:rsid w:val="00F947B0"/>
    <w:rsid w:val="00FA2755"/>
    <w:rsid w:val="00FC2B19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2A42A6"/>
  <w15:chartTrackingRefBased/>
  <w15:docId w15:val="{7E9F33C6-B9AD-4D02-8D55-045CEAE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FF"/>
  </w:style>
  <w:style w:type="paragraph" w:styleId="Footer">
    <w:name w:val="footer"/>
    <w:basedOn w:val="Normal"/>
    <w:link w:val="Foot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FF"/>
  </w:style>
  <w:style w:type="table" w:styleId="TableGrid">
    <w:name w:val="Table Grid"/>
    <w:basedOn w:val="TableNormal"/>
    <w:uiPriority w:val="39"/>
    <w:rsid w:val="00D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33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F8D4-DC9D-4148-AF9F-CE78F652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hopkins</dc:creator>
  <cp:keywords/>
  <dc:description/>
  <cp:lastModifiedBy>sophie colley</cp:lastModifiedBy>
  <cp:revision>2</cp:revision>
  <dcterms:created xsi:type="dcterms:W3CDTF">2018-03-29T07:40:00Z</dcterms:created>
  <dcterms:modified xsi:type="dcterms:W3CDTF">2018-03-29T07:40:00Z</dcterms:modified>
</cp:coreProperties>
</file>