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6" w:type="dxa"/>
        <w:tblCellMar>
          <w:left w:w="0" w:type="dxa"/>
          <w:right w:w="0" w:type="dxa"/>
        </w:tblCellMar>
        <w:tblLook w:val="04A0" w:firstRow="1" w:lastRow="0" w:firstColumn="1" w:lastColumn="0" w:noHBand="0" w:noVBand="1"/>
      </w:tblPr>
      <w:tblGrid>
        <w:gridCol w:w="9237"/>
        <w:gridCol w:w="1411"/>
      </w:tblGrid>
      <w:tr w:rsidR="00040D4D" w14:paraId="6DB84FC8" w14:textId="77777777" w:rsidTr="006B7303">
        <w:trPr>
          <w:trHeight w:val="1562"/>
        </w:trPr>
        <w:tc>
          <w:tcPr>
            <w:tcW w:w="9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6FFD8853" w14:textId="77777777" w:rsidR="00040D4D" w:rsidRDefault="00040D4D">
            <w:pPr>
              <w:jc w:val="center"/>
              <w:rPr>
                <w:rFonts w:ascii="Gadugi" w:eastAsia="Gadugi" w:hAnsi="Gadugi" w:cs="Gadugi"/>
                <w:color w:val="000000"/>
                <w:sz w:val="36"/>
                <w:szCs w:val="36"/>
              </w:rPr>
            </w:pPr>
            <w:bookmarkStart w:id="0" w:name="_Hlk496089033"/>
          </w:p>
          <w:p w14:paraId="6C63D13C" w14:textId="77777777" w:rsidR="00040D4D" w:rsidRDefault="00307A57">
            <w:pPr>
              <w:jc w:val="center"/>
              <w:rPr>
                <w:color w:val="000000"/>
                <w:sz w:val="56"/>
                <w:szCs w:val="56"/>
              </w:rPr>
            </w:pPr>
            <w:r>
              <w:rPr>
                <w:rFonts w:ascii="Gadugi" w:eastAsia="Gadugi" w:hAnsi="Gadugi" w:cs="Gadugi"/>
                <w:color w:val="002060"/>
                <w:sz w:val="56"/>
                <w:szCs w:val="56"/>
              </w:rPr>
              <w:t>JOB DESCRIPTION</w:t>
            </w:r>
          </w:p>
        </w:tc>
        <w:tc>
          <w:tcPr>
            <w:tcW w:w="1411" w:type="dxa"/>
            <w:tcBorders>
              <w:left w:val="single" w:sz="6" w:space="0" w:color="BFBFBF" w:themeColor="background1" w:themeShade="BF"/>
            </w:tcBorders>
            <w:tcMar>
              <w:top w:w="5" w:type="dxa"/>
              <w:left w:w="108" w:type="dxa"/>
              <w:bottom w:w="5" w:type="dxa"/>
              <w:right w:w="113" w:type="dxa"/>
            </w:tcMar>
            <w:hideMark/>
          </w:tcPr>
          <w:p w14:paraId="4C5ED904" w14:textId="77777777" w:rsidR="00040D4D" w:rsidRDefault="00307A57">
            <w:pPr>
              <w:jc w:val="right"/>
              <w:rPr>
                <w:color w:val="000000"/>
                <w:sz w:val="22"/>
                <w:szCs w:val="22"/>
              </w:rPr>
            </w:pPr>
            <w:r>
              <w:rPr>
                <w:noProof/>
              </w:rPr>
              <w:drawing>
                <wp:inline distT="0" distB="0" distL="0" distR="0" wp14:anchorId="5D342179" wp14:editId="6934EF12">
                  <wp:extent cx="752475" cy="1190625"/>
                  <wp:effectExtent l="0" t="0" r="0" b="0"/>
                  <wp:docPr id="1406236415"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1"/>
                          <pic:cNvPicPr/>
                        </pic:nvPicPr>
                        <pic:blipFill>
                          <a:blip r:embed="rId10">
                            <a:extLst>
                              <a:ext uri="{28A0092B-C50C-407E-A947-70E740481C1C}">
                                <a14:useLocalDpi xmlns:a14="http://schemas.microsoft.com/office/drawing/2010/main" val="0"/>
                              </a:ext>
                            </a:extLst>
                          </a:blip>
                          <a:stretch>
                            <a:fillRect/>
                          </a:stretch>
                        </pic:blipFill>
                        <pic:spPr>
                          <a:xfrm>
                            <a:off x="0" y="0"/>
                            <a:ext cx="752475" cy="1190625"/>
                          </a:xfrm>
                          <a:prstGeom prst="rect">
                            <a:avLst/>
                          </a:prstGeom>
                        </pic:spPr>
                      </pic:pic>
                    </a:graphicData>
                  </a:graphic>
                </wp:inline>
              </w:drawing>
            </w:r>
          </w:p>
        </w:tc>
      </w:tr>
      <w:bookmarkEnd w:id="0"/>
    </w:tbl>
    <w:p w14:paraId="52D9A9FC" w14:textId="77777777" w:rsidR="00040D4D" w:rsidRDefault="00040D4D">
      <w:pPr>
        <w:spacing w:after="160" w:line="259" w:lineRule="auto"/>
        <w:rPr>
          <w:rFonts w:ascii="Calibri" w:eastAsia="Calibri" w:hAnsi="Calibri" w:cs="Calibri"/>
          <w:sz w:val="2"/>
          <w:szCs w:val="2"/>
        </w:rPr>
      </w:pPr>
    </w:p>
    <w:tbl>
      <w:tblPr>
        <w:tblW w:w="10756" w:type="dxa"/>
        <w:tblInd w:w="116" w:type="dxa"/>
        <w:tblCellMar>
          <w:left w:w="0" w:type="dxa"/>
          <w:right w:w="0" w:type="dxa"/>
        </w:tblCellMar>
        <w:tblLook w:val="04A0" w:firstRow="1" w:lastRow="0" w:firstColumn="1" w:lastColumn="0" w:noHBand="0" w:noVBand="1"/>
      </w:tblPr>
      <w:tblGrid>
        <w:gridCol w:w="6615"/>
        <w:gridCol w:w="4141"/>
      </w:tblGrid>
      <w:tr w:rsidR="00040D4D" w:rsidRPr="00CD7E67" w14:paraId="3C51FB82" w14:textId="77777777" w:rsidTr="53D176FF">
        <w:tc>
          <w:tcPr>
            <w:tcW w:w="661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035B0BFB" w14:textId="3C19A177" w:rsidR="00040D4D" w:rsidRPr="00ED61F2" w:rsidRDefault="00307A57">
            <w:pPr>
              <w:tabs>
                <w:tab w:val="left" w:pos="1440"/>
              </w:tabs>
              <w:rPr>
                <w:rFonts w:ascii="Gadugi" w:hAnsi="Gadugi"/>
                <w:sz w:val="22"/>
                <w:szCs w:val="22"/>
              </w:rPr>
            </w:pPr>
            <w:r w:rsidRPr="00CD7E67">
              <w:rPr>
                <w:rFonts w:ascii="Gadugi" w:eastAsia="Gadugi" w:hAnsi="Gadugi" w:cs="Gadugi"/>
                <w:b/>
                <w:bCs/>
                <w:color w:val="002060"/>
                <w:sz w:val="22"/>
                <w:szCs w:val="22"/>
              </w:rPr>
              <w:t>ROLE:</w:t>
            </w:r>
            <w:r w:rsidRPr="00CD7E67">
              <w:rPr>
                <w:rFonts w:ascii="Gadugi" w:eastAsia="Gadugi" w:hAnsi="Gadugi" w:cs="Gadugi"/>
                <w:color w:val="002060"/>
                <w:sz w:val="22"/>
                <w:szCs w:val="22"/>
              </w:rPr>
              <w:t xml:space="preserve"> </w:t>
            </w:r>
            <w:r w:rsidR="00CD7E67" w:rsidRPr="00CD7E67">
              <w:rPr>
                <w:rFonts w:ascii="Gadugi" w:eastAsia="Gadugi" w:hAnsi="Gadugi" w:cs="Gadugi"/>
                <w:color w:val="002060"/>
                <w:sz w:val="22"/>
                <w:szCs w:val="22"/>
              </w:rPr>
              <w:t xml:space="preserve"> </w:t>
            </w:r>
            <w:r w:rsidR="002F1260" w:rsidRPr="00ED61F2">
              <w:rPr>
                <w:rFonts w:ascii="Gadugi" w:eastAsia="Gadugi" w:hAnsi="Gadugi" w:cs="Gadugi"/>
                <w:sz w:val="22"/>
                <w:szCs w:val="22"/>
              </w:rPr>
              <w:t xml:space="preserve">Events and </w:t>
            </w:r>
            <w:r w:rsidR="00ED61F2" w:rsidRPr="00ED61F2">
              <w:rPr>
                <w:rFonts w:ascii="Gadugi" w:eastAsia="Gadugi" w:hAnsi="Gadugi" w:cs="Gadugi"/>
                <w:sz w:val="22"/>
                <w:szCs w:val="22"/>
              </w:rPr>
              <w:t>Visitor Services Administrator</w:t>
            </w:r>
          </w:p>
          <w:p w14:paraId="56E75115" w14:textId="77777777" w:rsidR="00040D4D" w:rsidRPr="00ED61F2" w:rsidRDefault="00040D4D">
            <w:pPr>
              <w:rPr>
                <w:rFonts w:ascii="Gadugi" w:eastAsia="Gadugi" w:hAnsi="Gadugi" w:cs="Gadugi"/>
                <w:sz w:val="22"/>
                <w:szCs w:val="22"/>
              </w:rPr>
            </w:pPr>
          </w:p>
          <w:p w14:paraId="6D51B9F5" w14:textId="1BDAD298" w:rsidR="00040D4D" w:rsidRPr="00CD7E67" w:rsidRDefault="00307A57" w:rsidP="53D176FF">
            <w:pPr>
              <w:tabs>
                <w:tab w:val="left" w:pos="1440"/>
              </w:tabs>
              <w:rPr>
                <w:rFonts w:ascii="Gadugi" w:hAnsi="Gadugi"/>
                <w:color w:val="000000" w:themeColor="text1"/>
                <w:sz w:val="22"/>
                <w:szCs w:val="22"/>
              </w:rPr>
            </w:pPr>
            <w:r w:rsidRPr="00CD7E67">
              <w:rPr>
                <w:rFonts w:ascii="Gadugi" w:eastAsia="Gadugi" w:hAnsi="Gadugi" w:cs="Gadugi"/>
                <w:b/>
                <w:bCs/>
                <w:color w:val="002060"/>
                <w:sz w:val="22"/>
                <w:szCs w:val="22"/>
              </w:rPr>
              <w:t>LOCATION:</w:t>
            </w:r>
            <w:r w:rsidRPr="00CD7E67">
              <w:rPr>
                <w:rFonts w:ascii="Gadugi" w:eastAsia="Gadugi" w:hAnsi="Gadugi" w:cs="Gadugi"/>
                <w:color w:val="002060"/>
                <w:sz w:val="22"/>
                <w:szCs w:val="22"/>
              </w:rPr>
              <w:t xml:space="preserve"> </w:t>
            </w:r>
            <w:r w:rsidR="00CD7E67" w:rsidRPr="00CD7E67">
              <w:rPr>
                <w:rFonts w:ascii="Gadugi" w:eastAsia="Gadugi" w:hAnsi="Gadugi" w:cs="Gadugi"/>
                <w:color w:val="002060"/>
                <w:sz w:val="22"/>
                <w:szCs w:val="22"/>
              </w:rPr>
              <w:t xml:space="preserve"> </w:t>
            </w:r>
            <w:r w:rsidR="00ED61F2" w:rsidRPr="00ED61F2">
              <w:rPr>
                <w:rFonts w:ascii="Gadugi" w:eastAsia="Gadugi" w:hAnsi="Gadugi" w:cs="Gadugi"/>
                <w:sz w:val="22"/>
                <w:szCs w:val="22"/>
              </w:rPr>
              <w:t>Coventry Transport Museum</w:t>
            </w:r>
          </w:p>
          <w:p w14:paraId="23AC89F4" w14:textId="1C4295F4" w:rsidR="00040D4D" w:rsidRPr="00CD7E67" w:rsidRDefault="00040D4D" w:rsidP="53D176FF">
            <w:pPr>
              <w:tabs>
                <w:tab w:val="left" w:pos="1440"/>
              </w:tabs>
              <w:rPr>
                <w:rFonts w:ascii="Gadugi" w:eastAsia="Gadugi" w:hAnsi="Gadugi" w:cs="Gadugi"/>
                <w:b/>
                <w:bCs/>
                <w:color w:val="002060"/>
                <w:sz w:val="22"/>
                <w:szCs w:val="22"/>
              </w:rPr>
            </w:pPr>
          </w:p>
          <w:p w14:paraId="1FF7E34D" w14:textId="67CADE2D" w:rsidR="00040D4D" w:rsidRPr="00CD7E67" w:rsidRDefault="53D176FF" w:rsidP="53D176FF">
            <w:pPr>
              <w:tabs>
                <w:tab w:val="left" w:pos="1440"/>
              </w:tabs>
              <w:rPr>
                <w:rFonts w:ascii="Gadugi" w:eastAsia="Gadugi" w:hAnsi="Gadugi" w:cs="Gadugi"/>
                <w:color w:val="000000" w:themeColor="text1"/>
                <w:sz w:val="22"/>
                <w:szCs w:val="22"/>
              </w:rPr>
            </w:pPr>
            <w:r w:rsidRPr="00CD7E67">
              <w:rPr>
                <w:rFonts w:ascii="Gadugi" w:eastAsia="Gadugi" w:hAnsi="Gadugi" w:cs="Gadugi"/>
                <w:b/>
                <w:bCs/>
                <w:color w:val="002060"/>
                <w:sz w:val="22"/>
                <w:szCs w:val="22"/>
              </w:rPr>
              <w:t>RESPONSIBLE TO:</w:t>
            </w:r>
            <w:r w:rsidRPr="00CD7E67">
              <w:rPr>
                <w:rFonts w:ascii="Gadugi" w:eastAsia="Gadugi" w:hAnsi="Gadugi" w:cs="Gadugi"/>
                <w:color w:val="000000" w:themeColor="text1"/>
                <w:sz w:val="22"/>
                <w:szCs w:val="22"/>
              </w:rPr>
              <w:t xml:space="preserve"> </w:t>
            </w:r>
            <w:r w:rsidR="00CD7E67" w:rsidRPr="00CD7E67">
              <w:rPr>
                <w:rFonts w:ascii="Gadugi" w:eastAsia="Gadugi" w:hAnsi="Gadugi" w:cs="Gadugi"/>
                <w:color w:val="000000" w:themeColor="text1"/>
                <w:sz w:val="22"/>
                <w:szCs w:val="22"/>
              </w:rPr>
              <w:t xml:space="preserve"> </w:t>
            </w:r>
            <w:r w:rsidR="0029419B">
              <w:rPr>
                <w:rFonts w:ascii="Gadugi" w:eastAsia="Gadugi" w:hAnsi="Gadugi" w:cs="Gadugi"/>
                <w:color w:val="000000" w:themeColor="text1"/>
                <w:sz w:val="22"/>
                <w:szCs w:val="22"/>
              </w:rPr>
              <w:t xml:space="preserve">Conferencing and Events </w:t>
            </w:r>
            <w:r w:rsidR="00F66B82">
              <w:rPr>
                <w:rFonts w:ascii="Gadugi" w:eastAsia="Gadugi" w:hAnsi="Gadugi" w:cs="Gadugi"/>
                <w:color w:val="000000" w:themeColor="text1"/>
                <w:sz w:val="22"/>
                <w:szCs w:val="22"/>
              </w:rPr>
              <w:t>Manager</w:t>
            </w:r>
          </w:p>
          <w:p w14:paraId="4264ED47" w14:textId="635F88F0" w:rsidR="00040D4D" w:rsidRPr="00CD7E67" w:rsidRDefault="00040D4D" w:rsidP="53D176FF">
            <w:pPr>
              <w:tabs>
                <w:tab w:val="left" w:pos="1440"/>
              </w:tabs>
              <w:rPr>
                <w:rFonts w:ascii="Gadugi" w:eastAsia="Gadugi" w:hAnsi="Gadugi" w:cs="Gadugi"/>
                <w:color w:val="000000" w:themeColor="text1"/>
                <w:sz w:val="22"/>
                <w:szCs w:val="22"/>
              </w:rPr>
            </w:pPr>
          </w:p>
          <w:p w14:paraId="01D0A6D3" w14:textId="7CA32279" w:rsidR="00040D4D" w:rsidRPr="00CD7E67" w:rsidRDefault="53D176FF" w:rsidP="53D176FF">
            <w:pPr>
              <w:tabs>
                <w:tab w:val="left" w:pos="1440"/>
              </w:tabs>
              <w:rPr>
                <w:rFonts w:ascii="Gadugi" w:eastAsia="Gadugi" w:hAnsi="Gadugi" w:cs="Gadugi"/>
                <w:color w:val="000000" w:themeColor="text1"/>
                <w:sz w:val="22"/>
                <w:szCs w:val="22"/>
              </w:rPr>
            </w:pPr>
            <w:r w:rsidRPr="00CD7E67">
              <w:rPr>
                <w:rFonts w:ascii="Gadugi" w:eastAsia="Gadugi" w:hAnsi="Gadugi" w:cs="Gadugi"/>
                <w:b/>
                <w:bCs/>
                <w:color w:val="002060"/>
                <w:sz w:val="22"/>
                <w:szCs w:val="22"/>
              </w:rPr>
              <w:t>RESPONSIBILE FOR:</w:t>
            </w:r>
            <w:r w:rsidRPr="00CD7E67">
              <w:rPr>
                <w:rFonts w:ascii="Gadugi" w:eastAsia="Gadugi" w:hAnsi="Gadugi" w:cs="Gadugi"/>
                <w:color w:val="000000" w:themeColor="text1"/>
                <w:sz w:val="22"/>
                <w:szCs w:val="22"/>
              </w:rPr>
              <w:t xml:space="preserve"> </w:t>
            </w:r>
            <w:r w:rsidR="00CD7E67" w:rsidRPr="00CD7E67">
              <w:rPr>
                <w:rFonts w:ascii="Gadugi" w:eastAsia="Gadugi" w:hAnsi="Gadugi" w:cs="Gadugi"/>
                <w:color w:val="000000" w:themeColor="text1"/>
                <w:sz w:val="22"/>
                <w:szCs w:val="22"/>
              </w:rPr>
              <w:t xml:space="preserve"> </w:t>
            </w:r>
            <w:r w:rsidR="00CA3707">
              <w:rPr>
                <w:rFonts w:ascii="Gadugi" w:eastAsia="Gadugi" w:hAnsi="Gadugi" w:cs="Gadugi"/>
                <w:color w:val="000000" w:themeColor="text1"/>
                <w:sz w:val="22"/>
                <w:szCs w:val="22"/>
              </w:rPr>
              <w:t>N/A</w:t>
            </w:r>
          </w:p>
          <w:p w14:paraId="650F8FD8" w14:textId="77777777" w:rsidR="00CD7E67" w:rsidRPr="00CD7E67" w:rsidRDefault="00CD7E67" w:rsidP="53D176FF">
            <w:pPr>
              <w:tabs>
                <w:tab w:val="left" w:pos="1440"/>
              </w:tabs>
              <w:rPr>
                <w:rFonts w:ascii="Gadugi" w:eastAsia="Gadugi" w:hAnsi="Gadugi" w:cs="Gadugi"/>
                <w:color w:val="000000" w:themeColor="text1"/>
                <w:sz w:val="22"/>
                <w:szCs w:val="22"/>
              </w:rPr>
            </w:pPr>
          </w:p>
          <w:p w14:paraId="11E2C5C2" w14:textId="70C6744B" w:rsidR="00040D4D" w:rsidRPr="00CD7E67" w:rsidRDefault="00040D4D" w:rsidP="53D176FF">
            <w:pPr>
              <w:tabs>
                <w:tab w:val="left" w:pos="1440"/>
              </w:tabs>
              <w:rPr>
                <w:rFonts w:ascii="Gadugi" w:eastAsia="Gadugi" w:hAnsi="Gadugi" w:cs="Gadugi"/>
                <w:color w:val="000000" w:themeColor="text1"/>
                <w:sz w:val="22"/>
                <w:szCs w:val="22"/>
              </w:rPr>
            </w:pPr>
          </w:p>
        </w:tc>
        <w:tc>
          <w:tcPr>
            <w:tcW w:w="414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43C969AF" w14:textId="5918FB3E" w:rsidR="00040D4D" w:rsidRPr="00CD7E67" w:rsidRDefault="00307A57">
            <w:pPr>
              <w:rPr>
                <w:rFonts w:ascii="Gadugi" w:hAnsi="Gadugi"/>
                <w:color w:val="000000"/>
                <w:sz w:val="22"/>
                <w:szCs w:val="22"/>
              </w:rPr>
            </w:pPr>
            <w:r w:rsidRPr="00CD7E67">
              <w:rPr>
                <w:rFonts w:ascii="Gadugi" w:eastAsia="Gadugi" w:hAnsi="Gadugi" w:cs="Gadugi"/>
                <w:b/>
                <w:bCs/>
                <w:color w:val="002060"/>
                <w:sz w:val="22"/>
                <w:szCs w:val="22"/>
              </w:rPr>
              <w:t>CONTRACT:</w:t>
            </w:r>
            <w:r w:rsidRPr="00CD7E67">
              <w:rPr>
                <w:rFonts w:ascii="Gadugi" w:eastAsia="Gadugi" w:hAnsi="Gadugi" w:cs="Gadugi"/>
                <w:color w:val="002060"/>
                <w:sz w:val="22"/>
                <w:szCs w:val="22"/>
              </w:rPr>
              <w:t xml:space="preserve">     </w:t>
            </w:r>
            <w:r w:rsidR="00CA3707">
              <w:rPr>
                <w:rFonts w:ascii="Gadugi" w:eastAsia="Gadugi" w:hAnsi="Gadugi" w:cs="Gadugi"/>
                <w:color w:val="002060"/>
                <w:sz w:val="22"/>
                <w:szCs w:val="22"/>
              </w:rPr>
              <w:t>Permanent</w:t>
            </w:r>
          </w:p>
          <w:p w14:paraId="20E83FFC" w14:textId="77777777" w:rsidR="00040D4D" w:rsidRPr="00CD7E67" w:rsidRDefault="00040D4D">
            <w:pPr>
              <w:rPr>
                <w:rFonts w:ascii="Gadugi" w:eastAsia="Gadugi" w:hAnsi="Gadugi" w:cs="Gadugi"/>
                <w:b/>
                <w:bCs/>
                <w:color w:val="002060"/>
                <w:sz w:val="22"/>
                <w:szCs w:val="22"/>
              </w:rPr>
            </w:pPr>
          </w:p>
          <w:p w14:paraId="08EB5F1F" w14:textId="312AD1D1" w:rsidR="00040D4D" w:rsidRPr="00CD7E67" w:rsidRDefault="53D176FF" w:rsidP="53D176FF">
            <w:pPr>
              <w:rPr>
                <w:rFonts w:ascii="Gadugi" w:eastAsia="Gadugi" w:hAnsi="Gadugi" w:cs="Gadugi"/>
                <w:color w:val="000000" w:themeColor="text1"/>
                <w:sz w:val="22"/>
                <w:szCs w:val="22"/>
              </w:rPr>
            </w:pPr>
            <w:r w:rsidRPr="00CD7E67">
              <w:rPr>
                <w:rFonts w:ascii="Gadugi" w:eastAsia="Gadugi" w:hAnsi="Gadugi" w:cs="Gadugi"/>
                <w:b/>
                <w:bCs/>
                <w:color w:val="002060"/>
                <w:sz w:val="22"/>
                <w:szCs w:val="22"/>
              </w:rPr>
              <w:t>WORKING HOURS:</w:t>
            </w:r>
            <w:r w:rsidRPr="00CD7E67">
              <w:rPr>
                <w:rFonts w:ascii="Gadugi" w:eastAsia="Gadugi" w:hAnsi="Gadugi" w:cs="Gadugi"/>
                <w:color w:val="002060"/>
                <w:sz w:val="22"/>
                <w:szCs w:val="22"/>
              </w:rPr>
              <w:t xml:space="preserve"> </w:t>
            </w:r>
            <w:r w:rsidRPr="00CD7E67">
              <w:rPr>
                <w:rFonts w:ascii="Gadugi" w:eastAsia="Gadugi" w:hAnsi="Gadugi" w:cs="Gadugi"/>
                <w:color w:val="000000" w:themeColor="text1"/>
                <w:sz w:val="22"/>
                <w:szCs w:val="22"/>
              </w:rPr>
              <w:t xml:space="preserve">  </w:t>
            </w:r>
            <w:r w:rsidR="00061979">
              <w:rPr>
                <w:rFonts w:ascii="Gadugi" w:eastAsia="Gadugi" w:hAnsi="Gadugi" w:cs="Gadugi"/>
                <w:color w:val="000000" w:themeColor="text1"/>
                <w:sz w:val="22"/>
                <w:szCs w:val="22"/>
              </w:rPr>
              <w:t xml:space="preserve">25 hours </w:t>
            </w:r>
          </w:p>
          <w:p w14:paraId="48ACE10F" w14:textId="77777777" w:rsidR="00040D4D" w:rsidRPr="00CD7E67" w:rsidRDefault="00040D4D">
            <w:pPr>
              <w:rPr>
                <w:rFonts w:ascii="Gadugi" w:eastAsia="Gadugi" w:hAnsi="Gadugi" w:cs="Gadugi"/>
                <w:b/>
                <w:bCs/>
                <w:color w:val="002060"/>
                <w:sz w:val="22"/>
                <w:szCs w:val="22"/>
              </w:rPr>
            </w:pPr>
          </w:p>
          <w:p w14:paraId="261164CD" w14:textId="5E7EADB6" w:rsidR="00040D4D" w:rsidRPr="00CD7E67" w:rsidRDefault="53D176FF" w:rsidP="53D176FF">
            <w:pPr>
              <w:rPr>
                <w:rFonts w:ascii="Gadugi" w:hAnsi="Gadugi"/>
                <w:color w:val="000000" w:themeColor="text1"/>
                <w:sz w:val="22"/>
                <w:szCs w:val="22"/>
              </w:rPr>
            </w:pPr>
            <w:r w:rsidRPr="00CD7E67">
              <w:rPr>
                <w:rFonts w:ascii="Gadugi" w:eastAsia="Gadugi" w:hAnsi="Gadugi" w:cs="Gadugi"/>
                <w:b/>
                <w:bCs/>
                <w:color w:val="002060"/>
                <w:sz w:val="22"/>
                <w:szCs w:val="22"/>
              </w:rPr>
              <w:t>SALARY:</w:t>
            </w:r>
            <w:r w:rsidRPr="00CD7E67">
              <w:rPr>
                <w:rFonts w:ascii="Gadugi" w:eastAsia="Gadugi" w:hAnsi="Gadugi" w:cs="Gadugi"/>
                <w:color w:val="000000" w:themeColor="text1"/>
                <w:sz w:val="22"/>
                <w:szCs w:val="22"/>
              </w:rPr>
              <w:t xml:space="preserve"> </w:t>
            </w:r>
            <w:r w:rsidR="001A00F4">
              <w:rPr>
                <w:rFonts w:ascii="Gadugi" w:eastAsia="Gadugi" w:hAnsi="Gadugi" w:cs="Gadugi"/>
                <w:color w:val="000000" w:themeColor="text1"/>
                <w:sz w:val="22"/>
                <w:szCs w:val="22"/>
              </w:rPr>
              <w:t xml:space="preserve">Grade </w:t>
            </w:r>
            <w:r w:rsidR="00BA4D25">
              <w:rPr>
                <w:rFonts w:ascii="Gadugi" w:eastAsia="Gadugi" w:hAnsi="Gadugi" w:cs="Gadugi"/>
                <w:color w:val="000000" w:themeColor="text1"/>
                <w:sz w:val="22"/>
                <w:szCs w:val="22"/>
              </w:rPr>
              <w:t>4</w:t>
            </w:r>
            <w:bookmarkStart w:id="1" w:name="_GoBack"/>
            <w:bookmarkEnd w:id="1"/>
          </w:p>
          <w:p w14:paraId="2727E6AA" w14:textId="53874D37" w:rsidR="00040D4D" w:rsidRPr="00CD7E67" w:rsidRDefault="00040D4D" w:rsidP="53D176FF">
            <w:pPr>
              <w:rPr>
                <w:rFonts w:ascii="Gadugi" w:eastAsia="Gadugi" w:hAnsi="Gadugi" w:cs="Gadugi"/>
                <w:b/>
                <w:bCs/>
                <w:color w:val="002060"/>
                <w:sz w:val="22"/>
                <w:szCs w:val="22"/>
              </w:rPr>
            </w:pPr>
          </w:p>
          <w:p w14:paraId="2B42CA27" w14:textId="12D6A47E" w:rsidR="00040D4D" w:rsidRPr="00CD7E67" w:rsidRDefault="00040D4D" w:rsidP="53D176FF">
            <w:pPr>
              <w:rPr>
                <w:rFonts w:ascii="Gadugi" w:eastAsia="Gadugi" w:hAnsi="Gadugi" w:cs="Gadugi"/>
                <w:color w:val="000000" w:themeColor="text1"/>
                <w:sz w:val="22"/>
                <w:szCs w:val="22"/>
              </w:rPr>
            </w:pPr>
          </w:p>
        </w:tc>
      </w:tr>
      <w:tr w:rsidR="00040D4D" w:rsidRPr="00CD7E67" w14:paraId="1CC67C74" w14:textId="77777777" w:rsidTr="53D176FF">
        <w:tc>
          <w:tcPr>
            <w:tcW w:w="1075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302A6CB0" w14:textId="39F9B43C" w:rsidR="00040D4D" w:rsidRPr="00CD7E67" w:rsidRDefault="53D176FF" w:rsidP="53D176FF">
            <w:pPr>
              <w:rPr>
                <w:rFonts w:ascii="Gadugi" w:eastAsia="Gadugi" w:hAnsi="Gadugi" w:cs="Gadugi"/>
                <w:b/>
                <w:bCs/>
                <w:color w:val="002060"/>
                <w:sz w:val="22"/>
                <w:szCs w:val="22"/>
              </w:rPr>
            </w:pPr>
            <w:r w:rsidRPr="00CD7E67">
              <w:rPr>
                <w:rFonts w:ascii="Gadugi" w:eastAsia="Gadugi" w:hAnsi="Gadugi" w:cs="Gadugi"/>
                <w:b/>
                <w:bCs/>
                <w:color w:val="002060"/>
                <w:sz w:val="22"/>
                <w:szCs w:val="22"/>
              </w:rPr>
              <w:t>OVERALL PURPOSE AND OBJECTIVE OF THE ROLE:</w:t>
            </w:r>
          </w:p>
          <w:p w14:paraId="6D914202" w14:textId="05B6259A" w:rsidR="00CD7E67" w:rsidRDefault="006D593E" w:rsidP="00CD7E67">
            <w:pPr>
              <w:pBdr>
                <w:left w:val="none" w:sz="0" w:space="7" w:color="auto"/>
              </w:pBdr>
              <w:rPr>
                <w:rFonts w:ascii="Gadugi" w:eastAsia="Gadugi" w:hAnsi="Gadugi" w:cs="Gadugi"/>
                <w:color w:val="000000" w:themeColor="text1"/>
                <w:sz w:val="22"/>
                <w:szCs w:val="22"/>
              </w:rPr>
            </w:pPr>
            <w:r>
              <w:rPr>
                <w:rFonts w:ascii="Gadugi" w:eastAsia="Gadugi" w:hAnsi="Gadugi" w:cs="Gadugi"/>
                <w:color w:val="000000" w:themeColor="text1"/>
                <w:sz w:val="22"/>
                <w:szCs w:val="22"/>
              </w:rPr>
              <w:t>To be the first point of contact for the public via phone and email, and to provide comprehensive and efficient administrative support to all teams across the Trust.</w:t>
            </w:r>
          </w:p>
          <w:p w14:paraId="37CD4516" w14:textId="77777777" w:rsidR="00346578" w:rsidRPr="00312C30" w:rsidRDefault="00346578" w:rsidP="00CD7E67">
            <w:pPr>
              <w:pBdr>
                <w:left w:val="none" w:sz="0" w:space="7" w:color="auto"/>
              </w:pBdr>
              <w:rPr>
                <w:rFonts w:ascii="Gadugi" w:eastAsia="Gadugi" w:hAnsi="Gadugi" w:cs="Gadugi"/>
                <w:color w:val="000000" w:themeColor="text1"/>
                <w:sz w:val="22"/>
                <w:szCs w:val="22"/>
              </w:rPr>
            </w:pPr>
          </w:p>
          <w:p w14:paraId="1F3058AC" w14:textId="77777777" w:rsidR="00040D4D" w:rsidRPr="00CD7E67" w:rsidRDefault="00040D4D" w:rsidP="006D593E">
            <w:pPr>
              <w:rPr>
                <w:rFonts w:ascii="Gadugi" w:eastAsia="Gadugi" w:hAnsi="Gadugi" w:cs="Gadugi"/>
                <w:color w:val="000000"/>
                <w:sz w:val="22"/>
                <w:szCs w:val="22"/>
              </w:rPr>
            </w:pPr>
          </w:p>
        </w:tc>
      </w:tr>
      <w:tr w:rsidR="00040D4D" w:rsidRPr="00CD7E67" w14:paraId="324CEA0E" w14:textId="77777777" w:rsidTr="53D176FF">
        <w:tc>
          <w:tcPr>
            <w:tcW w:w="1075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8" w:type="dxa"/>
              <w:left w:w="108" w:type="dxa"/>
              <w:bottom w:w="8" w:type="dxa"/>
              <w:right w:w="108" w:type="dxa"/>
            </w:tcMar>
            <w:hideMark/>
          </w:tcPr>
          <w:p w14:paraId="4544E9C2" w14:textId="4D087BC3" w:rsidR="00CD7E67" w:rsidRDefault="00CD7E67" w:rsidP="00053D53">
            <w:pPr>
              <w:pBdr>
                <w:left w:val="none" w:sz="0" w:space="7" w:color="auto"/>
              </w:pBdr>
              <w:rPr>
                <w:rFonts w:ascii="Gadugi" w:eastAsia="Gadugi" w:hAnsi="Gadugi" w:cs="Gadugi"/>
                <w:b/>
                <w:bCs/>
                <w:color w:val="002060"/>
                <w:sz w:val="22"/>
                <w:szCs w:val="22"/>
              </w:rPr>
            </w:pPr>
            <w:r>
              <w:rPr>
                <w:rFonts w:ascii="Gadugi" w:eastAsia="Gadugi" w:hAnsi="Gadugi" w:cs="Gadugi"/>
                <w:b/>
                <w:bCs/>
                <w:color w:val="002060"/>
                <w:sz w:val="22"/>
                <w:szCs w:val="22"/>
              </w:rPr>
              <w:t>MAIN DUTIES AND RESPONSIBILITIES:-</w:t>
            </w:r>
          </w:p>
          <w:p w14:paraId="5980B730" w14:textId="58A077AF" w:rsidR="00CD7E67" w:rsidRPr="00C249D9" w:rsidRDefault="00C249D9" w:rsidP="00053D53">
            <w:pPr>
              <w:pBdr>
                <w:left w:val="none" w:sz="0" w:space="7" w:color="auto"/>
              </w:pBdr>
              <w:rPr>
                <w:rFonts w:ascii="Gadugi" w:hAnsi="Gadugi"/>
                <w:b/>
                <w:bCs/>
                <w:color w:val="000000"/>
                <w:sz w:val="22"/>
                <w:szCs w:val="22"/>
              </w:rPr>
            </w:pPr>
            <w:r w:rsidRPr="00C249D9">
              <w:rPr>
                <w:rFonts w:ascii="Gadugi" w:hAnsi="Gadugi"/>
                <w:b/>
                <w:bCs/>
                <w:color w:val="000000"/>
                <w:sz w:val="22"/>
                <w:szCs w:val="22"/>
              </w:rPr>
              <w:t>Conferencing and Events Delivery</w:t>
            </w:r>
          </w:p>
          <w:p w14:paraId="1F1C4D11" w14:textId="03A3CE3D" w:rsidR="00C249D9" w:rsidRDefault="00FF0675" w:rsidP="00053D53">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 xml:space="preserve">Ensure effective administrative processes are conducted for conference and events from point of contact to service delivery through to final invoicing, coordinating and liaising as necessary between all internal departments </w:t>
            </w:r>
            <w:r w:rsidR="00633760">
              <w:rPr>
                <w:rFonts w:ascii="Gadugi" w:hAnsi="Gadugi"/>
                <w:color w:val="000000"/>
                <w:sz w:val="22"/>
                <w:szCs w:val="22"/>
              </w:rPr>
              <w:t>and external suppliers to support the Conferencing and Events Manager.</w:t>
            </w:r>
          </w:p>
          <w:p w14:paraId="3E2BA88B" w14:textId="756C5290" w:rsidR="00633760" w:rsidRDefault="00633760" w:rsidP="00053D53">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Dealing with all relevant correspondence regarding conference and events requirements, to include all meeting room requirements, catering requirements, special diets, etc, ensuring attention to detail in all correspondence.</w:t>
            </w:r>
          </w:p>
          <w:p w14:paraId="57A848DC" w14:textId="6B448D6D" w:rsidR="00633760" w:rsidRDefault="00633760" w:rsidP="00053D53">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 xml:space="preserve">To support conferencing and Events Manager in the updating and issuing of booking contracts according to set deadlines and forward to clients for approval and confirmation, again ensuring attention to detail by the team. </w:t>
            </w:r>
          </w:p>
          <w:p w14:paraId="3FF28FA0" w14:textId="02B9167C" w:rsidR="00633760" w:rsidRDefault="00633760" w:rsidP="00053D53">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To ensure you are part of working effectively</w:t>
            </w:r>
            <w:r w:rsidR="002B2B39">
              <w:rPr>
                <w:rFonts w:ascii="Gadugi" w:hAnsi="Gadugi"/>
                <w:color w:val="000000"/>
                <w:sz w:val="22"/>
                <w:szCs w:val="22"/>
              </w:rPr>
              <w:t xml:space="preserve"> </w:t>
            </w:r>
            <w:r w:rsidR="00153FFB">
              <w:rPr>
                <w:rFonts w:ascii="Gadugi" w:hAnsi="Gadugi"/>
                <w:color w:val="000000"/>
                <w:sz w:val="22"/>
                <w:szCs w:val="22"/>
              </w:rPr>
              <w:t>with other teams across all Culture Coventry venues, and be confident to act on your own initiative to ensure conferences and events go to the agreed plan.</w:t>
            </w:r>
          </w:p>
          <w:p w14:paraId="11A044BA" w14:textId="4CB2AC2D" w:rsidR="00153FFB" w:rsidRDefault="00153FFB" w:rsidP="00053D53">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Be able to work across occasional evenings and weekends to meet the demand of the conferencing and events diary.</w:t>
            </w:r>
          </w:p>
          <w:p w14:paraId="7D8424E4" w14:textId="77777777" w:rsidR="00A70440" w:rsidRPr="00C249D9" w:rsidRDefault="00A70440" w:rsidP="00A70440">
            <w:pPr>
              <w:pBdr>
                <w:left w:val="none" w:sz="0" w:space="7" w:color="auto"/>
              </w:pBdr>
              <w:ind w:left="484"/>
              <w:rPr>
                <w:rFonts w:ascii="Gadugi" w:hAnsi="Gadugi"/>
                <w:color w:val="000000"/>
                <w:sz w:val="22"/>
                <w:szCs w:val="22"/>
              </w:rPr>
            </w:pPr>
          </w:p>
          <w:p w14:paraId="7B14EE11" w14:textId="62845B16" w:rsidR="00C249D9" w:rsidRPr="00C249D9" w:rsidRDefault="00C249D9" w:rsidP="00053D53">
            <w:pPr>
              <w:pBdr>
                <w:left w:val="none" w:sz="0" w:space="7" w:color="auto"/>
              </w:pBdr>
              <w:rPr>
                <w:rFonts w:ascii="Gadugi" w:hAnsi="Gadugi"/>
                <w:b/>
                <w:bCs/>
                <w:color w:val="000000"/>
                <w:sz w:val="22"/>
                <w:szCs w:val="22"/>
              </w:rPr>
            </w:pPr>
            <w:r w:rsidRPr="00C249D9">
              <w:rPr>
                <w:rFonts w:ascii="Gadugi" w:hAnsi="Gadugi"/>
                <w:b/>
                <w:bCs/>
                <w:color w:val="000000"/>
                <w:sz w:val="22"/>
                <w:szCs w:val="22"/>
              </w:rPr>
              <w:t>Administration</w:t>
            </w:r>
          </w:p>
          <w:p w14:paraId="2B4C8B79" w14:textId="37822D75" w:rsidR="001C5C89" w:rsidRDefault="00312C30" w:rsidP="00CD7E67">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 xml:space="preserve">Handle </w:t>
            </w:r>
            <w:r w:rsidR="00C701CB">
              <w:rPr>
                <w:rFonts w:ascii="Gadugi" w:hAnsi="Gadugi"/>
                <w:color w:val="000000"/>
                <w:sz w:val="22"/>
                <w:szCs w:val="22"/>
              </w:rPr>
              <w:t xml:space="preserve">all incoming calls to the main Trust numbers and emails to </w:t>
            </w:r>
            <w:hyperlink r:id="rId11" w:history="1">
              <w:r w:rsidR="00C701CB" w:rsidRPr="006811E8">
                <w:rPr>
                  <w:rStyle w:val="Hyperlink"/>
                  <w:rFonts w:ascii="Gadugi" w:hAnsi="Gadugi"/>
                  <w:sz w:val="22"/>
                  <w:szCs w:val="22"/>
                </w:rPr>
                <w:t>info@culturecoventry.com</w:t>
              </w:r>
            </w:hyperlink>
            <w:r w:rsidR="00C701CB">
              <w:rPr>
                <w:rFonts w:ascii="Gadugi" w:hAnsi="Gadugi"/>
                <w:color w:val="000000"/>
                <w:sz w:val="22"/>
                <w:szCs w:val="22"/>
              </w:rPr>
              <w:t xml:space="preserve"> ensuring:</w:t>
            </w:r>
          </w:p>
          <w:p w14:paraId="1816BE58" w14:textId="1A594DE3" w:rsidR="00C701CB" w:rsidRDefault="00C701CB" w:rsidP="00ED61F2">
            <w:pPr>
              <w:pStyle w:val="ListParagraph"/>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All enquiries are responded to promptly.</w:t>
            </w:r>
          </w:p>
          <w:p w14:paraId="6F0DC3D2" w14:textId="156F5DD0" w:rsidR="00C701CB" w:rsidRDefault="00280EE9" w:rsidP="00ED61F2">
            <w:pPr>
              <w:pStyle w:val="ListParagraph"/>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Enquiries for local Coventry tourist informa</w:t>
            </w:r>
            <w:r w:rsidR="00644136">
              <w:rPr>
                <w:rFonts w:ascii="Gadugi" w:hAnsi="Gadugi"/>
                <w:color w:val="000000"/>
                <w:sz w:val="22"/>
                <w:szCs w:val="22"/>
              </w:rPr>
              <w:t>tion</w:t>
            </w:r>
            <w:r w:rsidR="00E536E9">
              <w:rPr>
                <w:rFonts w:ascii="Gadugi" w:hAnsi="Gadugi"/>
                <w:color w:val="000000"/>
                <w:sz w:val="22"/>
                <w:szCs w:val="22"/>
              </w:rPr>
              <w:t xml:space="preserve"> are transferred to the Tourist Information Centre</w:t>
            </w:r>
            <w:r w:rsidR="00B6330B">
              <w:rPr>
                <w:rFonts w:ascii="Gadugi" w:hAnsi="Gadugi"/>
                <w:color w:val="000000"/>
                <w:sz w:val="22"/>
                <w:szCs w:val="22"/>
              </w:rPr>
              <w:t xml:space="preserve">; and </w:t>
            </w:r>
          </w:p>
          <w:p w14:paraId="75E4E6C5" w14:textId="1B58C45C" w:rsidR="009C079A" w:rsidRPr="003F6A65" w:rsidRDefault="00B6330B" w:rsidP="00ED61F2">
            <w:pPr>
              <w:pStyle w:val="ListParagraph"/>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Relevant calls/emails are relayed to staff promptly.</w:t>
            </w:r>
          </w:p>
          <w:p w14:paraId="69761C02" w14:textId="34B2DA0E" w:rsidR="009C079A" w:rsidRDefault="009C079A" w:rsidP="009C079A">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Administration and coordination of all group and school bookings to all venues ensuring:</w:t>
            </w:r>
          </w:p>
          <w:p w14:paraId="47216877" w14:textId="6A8D1601" w:rsidR="009C079A" w:rsidRDefault="009C079A" w:rsidP="00ED61F2">
            <w:pPr>
              <w:pStyle w:val="ListParagraph"/>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Visitor/schools are made aware of the relevant site facilities and full activity information on the proposed day of the visit;</w:t>
            </w:r>
          </w:p>
          <w:p w14:paraId="41920924" w14:textId="20DFAE50" w:rsidR="009C079A" w:rsidRDefault="009C079A" w:rsidP="00ED61F2">
            <w:pPr>
              <w:pStyle w:val="ListParagraph"/>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Full group requirements are understood in relation to access, numbers, session requests, any special requests;</w:t>
            </w:r>
          </w:p>
          <w:p w14:paraId="402EF440" w14:textId="29EC3B8F" w:rsidR="009C079A" w:rsidRDefault="0009491C" w:rsidP="00ED61F2">
            <w:pPr>
              <w:pStyle w:val="ListParagraph"/>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The promotion of revenue generating items such as: tour fees, guidebooks, simulator tickets, family workshops, goody bag etc</w:t>
            </w:r>
            <w:r w:rsidR="007D7817">
              <w:rPr>
                <w:rFonts w:ascii="Gadugi" w:hAnsi="Gadugi"/>
                <w:color w:val="000000"/>
                <w:sz w:val="22"/>
                <w:szCs w:val="22"/>
              </w:rPr>
              <w:t>.;</w:t>
            </w:r>
          </w:p>
          <w:p w14:paraId="66B59CF0" w14:textId="11DD89AD" w:rsidR="007D7817" w:rsidRDefault="007D7817" w:rsidP="00ED61F2">
            <w:pPr>
              <w:pStyle w:val="ListParagraph"/>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Relevant and timely communications with teams to confirm and plan bookings to the relevant sit;</w:t>
            </w:r>
          </w:p>
          <w:p w14:paraId="7AF76937" w14:textId="3CE631D6" w:rsidR="007D7817" w:rsidRDefault="007D7817" w:rsidP="00ED61F2">
            <w:pPr>
              <w:pStyle w:val="ListParagraph"/>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lastRenderedPageBreak/>
              <w:t xml:space="preserve">All details of bookings are uploaded on the internal booking system; and </w:t>
            </w:r>
          </w:p>
          <w:p w14:paraId="6612ADF1" w14:textId="737BDE34" w:rsidR="007301AF" w:rsidRDefault="007301AF" w:rsidP="00ED61F2">
            <w:pPr>
              <w:pStyle w:val="ListParagraph"/>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A monthly listing of all school bookings is provided to the finance team for invoicing.</w:t>
            </w:r>
          </w:p>
          <w:p w14:paraId="6FE9AB78" w14:textId="64C11C14" w:rsidR="004A4F26" w:rsidRDefault="007301AF" w:rsidP="00D072E8">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 xml:space="preserve">Review </w:t>
            </w:r>
            <w:r w:rsidR="00D072E8">
              <w:rPr>
                <w:rFonts w:ascii="Gadugi" w:hAnsi="Gadugi"/>
                <w:color w:val="000000"/>
                <w:sz w:val="22"/>
                <w:szCs w:val="22"/>
              </w:rPr>
              <w:t>and replenish stationary supplies as and when needed.</w:t>
            </w:r>
          </w:p>
          <w:p w14:paraId="5F5F2AB8" w14:textId="33599658" w:rsidR="00D072E8" w:rsidRDefault="00F568D4" w:rsidP="00D072E8">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 xml:space="preserve">Update internal telephone lists in </w:t>
            </w:r>
            <w:r w:rsidR="00094A7A">
              <w:rPr>
                <w:rFonts w:ascii="Gadugi" w:hAnsi="Gadugi"/>
                <w:color w:val="000000"/>
                <w:sz w:val="22"/>
                <w:szCs w:val="22"/>
              </w:rPr>
              <w:t>conjunction with the HR to ensure accurate staff listings/changes.</w:t>
            </w:r>
          </w:p>
          <w:p w14:paraId="0EE96E69" w14:textId="46FE4BF3" w:rsidR="00094A7A" w:rsidRDefault="004423B2" w:rsidP="00D072E8">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 xml:space="preserve">Receive and distribute the post </w:t>
            </w:r>
            <w:r w:rsidR="008E1E37">
              <w:rPr>
                <w:rFonts w:ascii="Gadugi" w:hAnsi="Gadugi"/>
                <w:color w:val="000000"/>
                <w:sz w:val="22"/>
                <w:szCs w:val="22"/>
              </w:rPr>
              <w:t>for all staff at CTM and HAGM</w:t>
            </w:r>
            <w:r w:rsidR="005C7506">
              <w:rPr>
                <w:rFonts w:ascii="Gadugi" w:hAnsi="Gadugi"/>
                <w:color w:val="000000"/>
                <w:sz w:val="22"/>
                <w:szCs w:val="22"/>
              </w:rPr>
              <w:t>.</w:t>
            </w:r>
          </w:p>
          <w:p w14:paraId="24B4775B" w14:textId="12625EED" w:rsidR="005C7506" w:rsidRDefault="005C7506" w:rsidP="00D072E8">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Point of contact for photocopier maintenance and supplies at CTM and HAGM.</w:t>
            </w:r>
          </w:p>
          <w:p w14:paraId="62E076BF" w14:textId="4B159273" w:rsidR="005C7506" w:rsidRDefault="008C2D1B" w:rsidP="00D072E8">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Process and record purchases on the Trust credit card in accordance with Financial Procedures.</w:t>
            </w:r>
          </w:p>
          <w:p w14:paraId="15A019ED" w14:textId="502166E4" w:rsidR="008C2D1B" w:rsidRDefault="008C2D1B" w:rsidP="00D072E8">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 xml:space="preserve">Maintain gift aid and donations administration records and letters of thanks, including </w:t>
            </w:r>
            <w:r w:rsidR="00BE6BB1">
              <w:rPr>
                <w:rFonts w:ascii="Gadugi" w:hAnsi="Gadugi"/>
                <w:color w:val="000000"/>
                <w:sz w:val="22"/>
                <w:szCs w:val="22"/>
              </w:rPr>
              <w:t>supporting Duty Manager to empty donations boxes.</w:t>
            </w:r>
          </w:p>
          <w:p w14:paraId="23249DE3" w14:textId="2D825E9B" w:rsidR="00434D08" w:rsidRDefault="00434D08" w:rsidP="00D072E8">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Provide general administrative support to individuals and teams as and when required.</w:t>
            </w:r>
          </w:p>
          <w:p w14:paraId="7D743E6A" w14:textId="4D5279BE" w:rsidR="00434D08" w:rsidRDefault="005D48FA" w:rsidP="00D072E8">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 xml:space="preserve">Develop administrative frameworks to enable the </w:t>
            </w:r>
            <w:r w:rsidR="00FA08D7">
              <w:rPr>
                <w:rFonts w:ascii="Gadugi" w:hAnsi="Gadugi"/>
                <w:color w:val="000000"/>
                <w:sz w:val="22"/>
                <w:szCs w:val="22"/>
              </w:rPr>
              <w:t xml:space="preserve">organisation of this area of work, maintaining appropriate records that can be used for reporting, evaluation, future planning and development. </w:t>
            </w:r>
          </w:p>
          <w:p w14:paraId="701554F9" w14:textId="3A078E02" w:rsidR="00FA08D7" w:rsidRDefault="00FA08D7" w:rsidP="00D072E8">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Work with the team to plan and coordinate work experience placements, supporting students</w:t>
            </w:r>
            <w:r w:rsidR="00062490">
              <w:rPr>
                <w:rFonts w:ascii="Gadugi" w:hAnsi="Gadugi"/>
                <w:color w:val="000000"/>
                <w:sz w:val="22"/>
                <w:szCs w:val="22"/>
              </w:rPr>
              <w:t xml:space="preserve"> considering a career in this sector. </w:t>
            </w:r>
          </w:p>
          <w:p w14:paraId="7BC85DDB" w14:textId="07D9055A" w:rsidR="00EA0853" w:rsidRDefault="00EA0853" w:rsidP="00D072E8">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 xml:space="preserve">Collate statistics for input into monthly reporting by the Visitor Services &amp; Operations </w:t>
            </w:r>
            <w:r w:rsidR="00F35524">
              <w:rPr>
                <w:rFonts w:ascii="Gadugi" w:hAnsi="Gadugi"/>
                <w:color w:val="000000"/>
                <w:sz w:val="22"/>
                <w:szCs w:val="22"/>
              </w:rPr>
              <w:t>on areas such as:</w:t>
            </w:r>
            <w:r w:rsidR="00B769BA">
              <w:rPr>
                <w:rFonts w:ascii="Gadugi" w:hAnsi="Gadugi"/>
                <w:color w:val="000000"/>
                <w:sz w:val="22"/>
                <w:szCs w:val="22"/>
              </w:rPr>
              <w:t xml:space="preserve"> donations, gift aid, numbers of school and group bookings, tickets sold for events etc.</w:t>
            </w:r>
          </w:p>
          <w:p w14:paraId="25E7AD21" w14:textId="74AA90A5" w:rsidR="00040D4D" w:rsidRDefault="00A07266" w:rsidP="53D176FF">
            <w:pPr>
              <w:numPr>
                <w:ilvl w:val="0"/>
                <w:numId w:val="4"/>
              </w:numPr>
              <w:pBdr>
                <w:left w:val="none" w:sz="0" w:space="7" w:color="auto"/>
              </w:pBdr>
              <w:ind w:left="484" w:hanging="425"/>
              <w:rPr>
                <w:rFonts w:ascii="Gadugi" w:hAnsi="Gadugi"/>
                <w:color w:val="000000"/>
                <w:sz w:val="22"/>
                <w:szCs w:val="22"/>
              </w:rPr>
            </w:pPr>
            <w:r>
              <w:rPr>
                <w:rFonts w:ascii="Gadugi" w:hAnsi="Gadugi"/>
                <w:color w:val="000000"/>
                <w:sz w:val="22"/>
                <w:szCs w:val="22"/>
              </w:rPr>
              <w:t xml:space="preserve">Keep abreast of activities across all sites and within Coventry to enable a professional and prompt response to visitor enquiries. </w:t>
            </w:r>
          </w:p>
          <w:p w14:paraId="4E7C0DF7" w14:textId="77777777" w:rsidR="00D92DE5" w:rsidRPr="00581BBA" w:rsidRDefault="00D92DE5" w:rsidP="00D92DE5">
            <w:pPr>
              <w:pBdr>
                <w:left w:val="none" w:sz="0" w:space="7" w:color="auto"/>
              </w:pBdr>
              <w:ind w:left="484"/>
              <w:rPr>
                <w:rFonts w:ascii="Gadugi" w:hAnsi="Gadugi"/>
                <w:color w:val="000000"/>
                <w:sz w:val="22"/>
                <w:szCs w:val="22"/>
              </w:rPr>
            </w:pPr>
          </w:p>
          <w:p w14:paraId="398ADBF7" w14:textId="0AB060C5" w:rsidR="53D176FF" w:rsidRPr="00CD7E67" w:rsidRDefault="00CD7E67" w:rsidP="53D176FF">
            <w:pPr>
              <w:ind w:left="87"/>
              <w:rPr>
                <w:rFonts w:ascii="Gadugi" w:eastAsia="Gadugi" w:hAnsi="Gadugi" w:cs="Gadugi"/>
                <w:color w:val="000000" w:themeColor="text1"/>
                <w:sz w:val="22"/>
                <w:szCs w:val="22"/>
              </w:rPr>
            </w:pPr>
            <w:r>
              <w:rPr>
                <w:rFonts w:ascii="Gadugi" w:eastAsia="Gadugi" w:hAnsi="Gadugi" w:cs="Gadugi"/>
                <w:b/>
                <w:bCs/>
                <w:color w:val="002060"/>
                <w:sz w:val="22"/>
                <w:szCs w:val="22"/>
              </w:rPr>
              <w:t>GENERAL RESPONSIBILITIES:-</w:t>
            </w:r>
          </w:p>
          <w:p w14:paraId="389FBF9A" w14:textId="1C2119AD" w:rsidR="53D176FF" w:rsidRPr="00CD7E67" w:rsidRDefault="53D176FF" w:rsidP="00CD7E67">
            <w:pPr>
              <w:pStyle w:val="ListParagraph"/>
              <w:numPr>
                <w:ilvl w:val="0"/>
                <w:numId w:val="4"/>
              </w:numPr>
              <w:ind w:left="484" w:hanging="425"/>
              <w:rPr>
                <w:rFonts w:ascii="Gadugi" w:hAnsi="Gadugi"/>
                <w:color w:val="000000" w:themeColor="text1"/>
                <w:sz w:val="22"/>
                <w:szCs w:val="22"/>
              </w:rPr>
            </w:pPr>
            <w:r w:rsidRPr="00CD7E67">
              <w:rPr>
                <w:rFonts w:ascii="Gadugi" w:eastAsia="Gadugi" w:hAnsi="Gadugi" w:cs="Gadugi"/>
                <w:sz w:val="22"/>
                <w:szCs w:val="22"/>
              </w:rPr>
              <w:t>To embrace and lead by example on the company’s key values;</w:t>
            </w:r>
          </w:p>
          <w:p w14:paraId="71B0955D" w14:textId="1A41F099" w:rsidR="00040D4D" w:rsidRPr="00CD7E67"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CD7E67">
              <w:rPr>
                <w:rFonts w:ascii="Gadugi" w:eastAsia="Gadugi" w:hAnsi="Gadugi" w:cs="Gadugi"/>
                <w:color w:val="000000" w:themeColor="text1"/>
                <w:sz w:val="22"/>
                <w:szCs w:val="22"/>
              </w:rPr>
              <w:t>Identify and review risks with your Line Manager as part of the organisational risk register;</w:t>
            </w:r>
          </w:p>
          <w:p w14:paraId="6C073F3F" w14:textId="77777777" w:rsidR="00CD7E67" w:rsidRPr="00CD7E67" w:rsidRDefault="00CD7E67" w:rsidP="00CD7E67">
            <w:pPr>
              <w:numPr>
                <w:ilvl w:val="0"/>
                <w:numId w:val="4"/>
              </w:numPr>
              <w:pBdr>
                <w:left w:val="none" w:sz="0" w:space="8" w:color="auto"/>
              </w:pBdr>
              <w:ind w:left="484" w:hanging="425"/>
              <w:rPr>
                <w:rFonts w:ascii="Gadugi" w:hAnsi="Gadugi"/>
                <w:color w:val="000000" w:themeColor="text1"/>
                <w:sz w:val="22"/>
                <w:szCs w:val="22"/>
              </w:rPr>
            </w:pPr>
            <w:r w:rsidRPr="00CD7E67">
              <w:rPr>
                <w:rFonts w:ascii="Gadugi" w:eastAsia="Gadugi" w:hAnsi="Gadugi" w:cs="Gadugi"/>
                <w:color w:val="000000" w:themeColor="text1"/>
                <w:sz w:val="22"/>
                <w:szCs w:val="22"/>
              </w:rPr>
              <w:t>Contribute to the ongoing review and development of the Trusts policies and procedures to support continuous improvement;</w:t>
            </w:r>
          </w:p>
          <w:p w14:paraId="1E5EFB69" w14:textId="3A1A49B0" w:rsidR="00040D4D" w:rsidRPr="00CD7E67"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CD7E67">
              <w:rPr>
                <w:rFonts w:ascii="Gadugi" w:eastAsia="Gadugi" w:hAnsi="Gadugi" w:cs="Gadugi"/>
                <w:color w:val="000000" w:themeColor="text1"/>
                <w:sz w:val="22"/>
                <w:szCs w:val="22"/>
              </w:rPr>
              <w:t>Ensure adherence to all Trust policies and procedures;</w:t>
            </w:r>
          </w:p>
          <w:p w14:paraId="6C926BE0" w14:textId="20F7BC45" w:rsidR="00040D4D" w:rsidRPr="00CD7E67"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CD7E67">
              <w:rPr>
                <w:rFonts w:ascii="Gadugi" w:eastAsia="Gadugi" w:hAnsi="Gadugi" w:cs="Gadugi"/>
                <w:color w:val="000000" w:themeColor="text1"/>
                <w:sz w:val="22"/>
                <w:szCs w:val="22"/>
              </w:rPr>
              <w:t>Ensure your teams comply with and understand all Health &amp; Safety policies and requirements;</w:t>
            </w:r>
          </w:p>
          <w:p w14:paraId="48416809" w14:textId="60BF5DBE" w:rsidR="00040D4D" w:rsidRPr="00CD7E67" w:rsidRDefault="53D176FF" w:rsidP="00CD7E67">
            <w:pPr>
              <w:pStyle w:val="ListParagraph"/>
              <w:numPr>
                <w:ilvl w:val="0"/>
                <w:numId w:val="4"/>
              </w:numPr>
              <w:pBdr>
                <w:left w:val="none" w:sz="0" w:space="8" w:color="auto"/>
              </w:pBdr>
              <w:ind w:left="484" w:hanging="425"/>
              <w:rPr>
                <w:rFonts w:ascii="Gadugi" w:hAnsi="Gadugi"/>
                <w:color w:val="000000" w:themeColor="text1"/>
                <w:sz w:val="22"/>
                <w:szCs w:val="22"/>
              </w:rPr>
            </w:pPr>
            <w:r w:rsidRPr="00CD7E67">
              <w:rPr>
                <w:rFonts w:ascii="Gadugi" w:eastAsia="Gadugi" w:hAnsi="Gadugi" w:cs="Gadugi"/>
                <w:color w:val="000000" w:themeColor="text1"/>
                <w:sz w:val="22"/>
                <w:szCs w:val="22"/>
              </w:rPr>
              <w:t>Support and input into the organisational digital strategy as required;</w:t>
            </w:r>
          </w:p>
          <w:p w14:paraId="1040FE42" w14:textId="2FC79844" w:rsidR="00040D4D" w:rsidRPr="00CD7E67"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CD7E67">
              <w:rPr>
                <w:rFonts w:ascii="Gadugi" w:eastAsia="Gadugi" w:hAnsi="Gadugi" w:cs="Gadugi"/>
                <w:color w:val="000000" w:themeColor="text1"/>
                <w:sz w:val="22"/>
                <w:szCs w:val="22"/>
              </w:rPr>
              <w:t>Identify and collaborate with potential key external stakeholders;</w:t>
            </w:r>
          </w:p>
          <w:p w14:paraId="2866ED6A" w14:textId="1A4F1E01" w:rsidR="00040D4D" w:rsidRPr="00CD7E67"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CD7E67">
              <w:rPr>
                <w:rFonts w:ascii="Gadugi" w:eastAsia="Gadugi" w:hAnsi="Gadugi" w:cs="Gadugi"/>
                <w:color w:val="000000" w:themeColor="text1"/>
                <w:sz w:val="22"/>
                <w:szCs w:val="22"/>
              </w:rPr>
              <w:t>Identify fundraising or sponsorship opportunities and highlight these to your Line Manager; and</w:t>
            </w:r>
          </w:p>
          <w:p w14:paraId="0FAEC145" w14:textId="7228AEDA" w:rsidR="00040D4D" w:rsidRPr="00CD7E67" w:rsidRDefault="53D176FF" w:rsidP="00CD7E67">
            <w:pPr>
              <w:numPr>
                <w:ilvl w:val="0"/>
                <w:numId w:val="4"/>
              </w:numPr>
              <w:pBdr>
                <w:left w:val="none" w:sz="0" w:space="8" w:color="auto"/>
              </w:pBdr>
              <w:ind w:left="484" w:hanging="425"/>
              <w:rPr>
                <w:rFonts w:ascii="Gadugi" w:hAnsi="Gadugi"/>
                <w:color w:val="000000" w:themeColor="text1"/>
                <w:sz w:val="22"/>
                <w:szCs w:val="22"/>
              </w:rPr>
            </w:pPr>
            <w:r w:rsidRPr="00CD7E67">
              <w:rPr>
                <w:rFonts w:ascii="Gadugi" w:eastAsia="Gadugi" w:hAnsi="Gadugi" w:cs="Gadugi"/>
                <w:color w:val="000000" w:themeColor="text1"/>
                <w:sz w:val="22"/>
                <w:szCs w:val="22"/>
              </w:rPr>
              <w:t xml:space="preserve">Ensure adherence to the GDPR in respect of all data collected and maintained. </w:t>
            </w:r>
          </w:p>
          <w:p w14:paraId="17289D43" w14:textId="733E5D22" w:rsidR="53D176FF" w:rsidRPr="00CD7E67" w:rsidRDefault="53D176FF" w:rsidP="00CD7E67">
            <w:pPr>
              <w:pStyle w:val="ListParagraph"/>
              <w:numPr>
                <w:ilvl w:val="0"/>
                <w:numId w:val="4"/>
              </w:numPr>
              <w:ind w:left="484" w:hanging="425"/>
              <w:rPr>
                <w:rFonts w:ascii="Gadugi" w:hAnsi="Gadugi"/>
                <w:color w:val="000000" w:themeColor="text1"/>
                <w:sz w:val="22"/>
                <w:szCs w:val="22"/>
              </w:rPr>
            </w:pPr>
            <w:r w:rsidRPr="00CD7E67">
              <w:rPr>
                <w:rFonts w:ascii="Gadugi" w:eastAsia="Gadugi" w:hAnsi="Gadugi" w:cs="Gadugi"/>
                <w:color w:val="000000" w:themeColor="text1"/>
                <w:sz w:val="22"/>
                <w:szCs w:val="22"/>
              </w:rPr>
              <w:t>To carry out tasks at a range of sites that are either operated or managed by the Company or where services are delivered by the Company.</w:t>
            </w:r>
          </w:p>
          <w:p w14:paraId="36E347A2" w14:textId="3590959F" w:rsidR="53D176FF" w:rsidRPr="00CD7E67" w:rsidRDefault="53D176FF" w:rsidP="00CD7E67">
            <w:pPr>
              <w:pStyle w:val="ListParagraph"/>
              <w:numPr>
                <w:ilvl w:val="0"/>
                <w:numId w:val="4"/>
              </w:numPr>
              <w:ind w:left="484" w:hanging="425"/>
              <w:rPr>
                <w:rFonts w:ascii="Gadugi" w:hAnsi="Gadugi"/>
                <w:color w:val="000000" w:themeColor="text1"/>
                <w:sz w:val="22"/>
                <w:szCs w:val="22"/>
              </w:rPr>
            </w:pPr>
            <w:r w:rsidRPr="00CD7E67">
              <w:rPr>
                <w:rFonts w:ascii="Gadugi" w:eastAsia="Gadugi" w:hAnsi="Gadugi" w:cs="Gadugi"/>
                <w:color w:val="000000" w:themeColor="text1"/>
                <w:sz w:val="22"/>
                <w:szCs w:val="22"/>
              </w:rPr>
              <w:t>To promote Equality and Diversity and ensure full compliance with Company policy.</w:t>
            </w:r>
          </w:p>
          <w:p w14:paraId="3F7F4E68" w14:textId="3235B171" w:rsidR="53D176FF" w:rsidRPr="00CD7E67" w:rsidRDefault="53D176FF" w:rsidP="00CD7E67">
            <w:pPr>
              <w:pStyle w:val="ListParagraph"/>
              <w:numPr>
                <w:ilvl w:val="0"/>
                <w:numId w:val="4"/>
              </w:numPr>
              <w:ind w:left="484" w:hanging="425"/>
              <w:rPr>
                <w:rFonts w:ascii="Gadugi" w:hAnsi="Gadugi"/>
                <w:color w:val="000000" w:themeColor="text1"/>
                <w:sz w:val="22"/>
                <w:szCs w:val="22"/>
              </w:rPr>
            </w:pPr>
            <w:r w:rsidRPr="00CD7E67">
              <w:rPr>
                <w:rFonts w:ascii="Gadugi" w:eastAsia="Gadugi" w:hAnsi="Gadugi" w:cs="Gadugi"/>
                <w:sz w:val="22"/>
                <w:szCs w:val="22"/>
              </w:rPr>
              <w:t>To undertake other duties and provide short-term cover where necessary, as specified by Management, which are appropriate to your qualifications, experience and general level of your position.</w:t>
            </w:r>
          </w:p>
          <w:p w14:paraId="6F0ACE5F" w14:textId="500AB678" w:rsidR="53D176FF" w:rsidRPr="00CD7E67" w:rsidRDefault="53D176FF" w:rsidP="53D176FF">
            <w:pPr>
              <w:ind w:left="360"/>
              <w:rPr>
                <w:rFonts w:ascii="Gadugi" w:eastAsia="Gadugi" w:hAnsi="Gadugi" w:cs="Gadugi"/>
                <w:color w:val="000000" w:themeColor="text1"/>
                <w:sz w:val="22"/>
                <w:szCs w:val="22"/>
              </w:rPr>
            </w:pPr>
          </w:p>
          <w:p w14:paraId="449F1799" w14:textId="34136B61" w:rsidR="53D176FF" w:rsidRPr="00CD7E67" w:rsidRDefault="53D176FF" w:rsidP="53D176FF">
            <w:pPr>
              <w:ind w:left="360"/>
              <w:rPr>
                <w:rFonts w:ascii="Gadugi" w:eastAsia="Gadugi" w:hAnsi="Gadugi" w:cs="Gadugi"/>
                <w:color w:val="000000" w:themeColor="text1"/>
                <w:sz w:val="22"/>
                <w:szCs w:val="22"/>
              </w:rPr>
            </w:pPr>
          </w:p>
          <w:p w14:paraId="3E392BAA" w14:textId="77777777" w:rsidR="00040D4D" w:rsidRPr="00CD7E67" w:rsidRDefault="00040D4D">
            <w:pPr>
              <w:ind w:left="447"/>
              <w:rPr>
                <w:rFonts w:ascii="Gadugi" w:eastAsia="Gadugi" w:hAnsi="Gadugi" w:cs="Gadugi"/>
                <w:color w:val="000000"/>
                <w:sz w:val="22"/>
                <w:szCs w:val="22"/>
              </w:rPr>
            </w:pPr>
          </w:p>
        </w:tc>
      </w:tr>
      <w:tr w:rsidR="00040D4D" w:rsidRPr="00CD7E67" w14:paraId="2AC2048B" w14:textId="77777777" w:rsidTr="53D176FF">
        <w:tc>
          <w:tcPr>
            <w:tcW w:w="10756" w:type="dxa"/>
            <w:gridSpan w:val="2"/>
            <w:tcBorders>
              <w:top w:val="single" w:sz="6" w:space="0" w:color="BFBFBF" w:themeColor="background1" w:themeShade="BF"/>
              <w:left w:val="single" w:sz="6" w:space="0" w:color="BFBFBF" w:themeColor="background1" w:themeShade="BF"/>
              <w:right w:val="single" w:sz="6" w:space="0" w:color="BFBFBF" w:themeColor="background1" w:themeShade="BF"/>
            </w:tcBorders>
            <w:tcMar>
              <w:top w:w="8" w:type="dxa"/>
              <w:left w:w="108" w:type="dxa"/>
              <w:bottom w:w="5" w:type="dxa"/>
              <w:right w:w="108" w:type="dxa"/>
            </w:tcMar>
            <w:hideMark/>
          </w:tcPr>
          <w:p w14:paraId="1754C97A" w14:textId="606DE1A6" w:rsidR="00040D4D" w:rsidRPr="00CD7E67" w:rsidRDefault="00040D4D">
            <w:pPr>
              <w:rPr>
                <w:rFonts w:ascii="Gadugi" w:eastAsia="Gadugi" w:hAnsi="Gadugi" w:cs="Gadugi"/>
                <w:color w:val="000000"/>
                <w:sz w:val="22"/>
                <w:szCs w:val="22"/>
              </w:rPr>
            </w:pPr>
          </w:p>
        </w:tc>
      </w:tr>
      <w:tr w:rsidR="00040D4D" w:rsidRPr="00CD7E67" w14:paraId="7BFC4F87" w14:textId="77777777" w:rsidTr="53D176FF">
        <w:tc>
          <w:tcPr>
            <w:tcW w:w="6615" w:type="dxa"/>
            <w:tcBorders>
              <w:left w:val="single" w:sz="6" w:space="0" w:color="BFBFBF" w:themeColor="background1" w:themeShade="BF"/>
              <w:bottom w:val="single" w:sz="6" w:space="0" w:color="BFBFBF" w:themeColor="background1" w:themeShade="BF"/>
            </w:tcBorders>
            <w:tcMar>
              <w:top w:w="5" w:type="dxa"/>
              <w:left w:w="108" w:type="dxa"/>
              <w:bottom w:w="8" w:type="dxa"/>
              <w:right w:w="113" w:type="dxa"/>
            </w:tcMar>
            <w:hideMark/>
          </w:tcPr>
          <w:p w14:paraId="5949A51A" w14:textId="77777777" w:rsidR="00040D4D" w:rsidRPr="00CD7E67" w:rsidRDefault="00040D4D">
            <w:pPr>
              <w:ind w:left="1440"/>
              <w:rPr>
                <w:rFonts w:ascii="Gadugi" w:eastAsia="Gadugi" w:hAnsi="Gadugi" w:cs="Gadugi"/>
                <w:color w:val="000000"/>
                <w:sz w:val="22"/>
                <w:szCs w:val="22"/>
              </w:rPr>
            </w:pPr>
          </w:p>
        </w:tc>
        <w:tc>
          <w:tcPr>
            <w:tcW w:w="4141" w:type="dxa"/>
            <w:tcBorders>
              <w:bottom w:val="single" w:sz="6" w:space="0" w:color="BFBFBF" w:themeColor="background1" w:themeShade="BF"/>
              <w:right w:val="single" w:sz="6" w:space="0" w:color="BFBFBF" w:themeColor="background1" w:themeShade="BF"/>
            </w:tcBorders>
            <w:tcMar>
              <w:top w:w="5" w:type="dxa"/>
              <w:left w:w="113" w:type="dxa"/>
              <w:bottom w:w="8" w:type="dxa"/>
              <w:right w:w="108" w:type="dxa"/>
            </w:tcMar>
            <w:hideMark/>
          </w:tcPr>
          <w:p w14:paraId="394A8C7C" w14:textId="77777777" w:rsidR="00040D4D" w:rsidRPr="00CD7E67" w:rsidRDefault="00040D4D">
            <w:pPr>
              <w:rPr>
                <w:rFonts w:ascii="Gadugi" w:eastAsia="Gadugi" w:hAnsi="Gadugi" w:cs="Gadugi"/>
                <w:color w:val="000000"/>
                <w:sz w:val="22"/>
                <w:szCs w:val="22"/>
              </w:rPr>
            </w:pPr>
          </w:p>
        </w:tc>
      </w:tr>
    </w:tbl>
    <w:p w14:paraId="1983F01F" w14:textId="77777777" w:rsidR="00040D4D" w:rsidRPr="00CD7E67" w:rsidRDefault="00040D4D">
      <w:pPr>
        <w:spacing w:after="160" w:line="259" w:lineRule="auto"/>
        <w:rPr>
          <w:rFonts w:ascii="Gadugi" w:eastAsia="Calibri" w:hAnsi="Gadugi" w:cs="Calibri"/>
          <w:sz w:val="22"/>
          <w:szCs w:val="22"/>
        </w:rPr>
      </w:pPr>
    </w:p>
    <w:tbl>
      <w:tblPr>
        <w:tblW w:w="11032" w:type="dxa"/>
        <w:tblInd w:w="116" w:type="dxa"/>
        <w:tblCellMar>
          <w:left w:w="0" w:type="dxa"/>
          <w:right w:w="0" w:type="dxa"/>
        </w:tblCellMar>
        <w:tblLook w:val="04A0" w:firstRow="1" w:lastRow="0" w:firstColumn="1" w:lastColumn="0" w:noHBand="0" w:noVBand="1"/>
      </w:tblPr>
      <w:tblGrid>
        <w:gridCol w:w="4751"/>
        <w:gridCol w:w="1140"/>
        <w:gridCol w:w="1181"/>
        <w:gridCol w:w="3719"/>
        <w:gridCol w:w="241"/>
      </w:tblGrid>
      <w:tr w:rsidR="00040D4D" w:rsidRPr="00CD7E67" w14:paraId="3BD125C6" w14:textId="77777777" w:rsidTr="006B7303">
        <w:trPr>
          <w:trHeight w:val="1647"/>
        </w:trPr>
        <w:tc>
          <w:tcPr>
            <w:tcW w:w="1079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hideMark/>
          </w:tcPr>
          <w:p w14:paraId="0C42F00E" w14:textId="5AB17193" w:rsidR="00040D4D" w:rsidRPr="00CD7E67" w:rsidRDefault="00307A57" w:rsidP="006B7303">
            <w:pPr>
              <w:jc w:val="center"/>
              <w:rPr>
                <w:rFonts w:ascii="Gadugi" w:hAnsi="Gadugi"/>
                <w:color w:val="000000" w:themeColor="text1"/>
                <w:sz w:val="22"/>
                <w:szCs w:val="22"/>
              </w:rPr>
            </w:pPr>
            <w:r w:rsidRPr="00CD7E67">
              <w:rPr>
                <w:rFonts w:ascii="Gadugi" w:hAnsi="Gadugi"/>
                <w:sz w:val="22"/>
                <w:szCs w:val="22"/>
              </w:rPr>
              <w:br w:type="page"/>
            </w:r>
            <w:r w:rsidR="00CD7E67">
              <w:rPr>
                <w:rFonts w:ascii="Gadugi" w:eastAsia="Gadugi" w:hAnsi="Gadugi" w:cs="Gadugi"/>
                <w:color w:val="002060"/>
                <w:sz w:val="56"/>
                <w:szCs w:val="56"/>
              </w:rPr>
              <w:t>PERSON SPECIFICATION</w:t>
            </w:r>
          </w:p>
        </w:tc>
        <w:tc>
          <w:tcPr>
            <w:tcW w:w="241" w:type="dxa"/>
            <w:tcBorders>
              <w:left w:val="single" w:sz="6" w:space="0" w:color="BFBFBF" w:themeColor="background1" w:themeShade="BF"/>
            </w:tcBorders>
            <w:tcMar>
              <w:top w:w="5" w:type="dxa"/>
              <w:left w:w="108" w:type="dxa"/>
              <w:bottom w:w="5" w:type="dxa"/>
              <w:right w:w="113" w:type="dxa"/>
            </w:tcMar>
            <w:hideMark/>
          </w:tcPr>
          <w:p w14:paraId="7EFFF118" w14:textId="388FC58D" w:rsidR="00040D4D" w:rsidRPr="00CD7E67" w:rsidRDefault="00040D4D">
            <w:pPr>
              <w:jc w:val="right"/>
              <w:rPr>
                <w:rFonts w:ascii="Gadugi" w:hAnsi="Gadugi"/>
                <w:color w:val="000000"/>
                <w:sz w:val="22"/>
                <w:szCs w:val="22"/>
              </w:rPr>
            </w:pPr>
          </w:p>
        </w:tc>
      </w:tr>
      <w:tr w:rsidR="00040D4D" w:rsidRPr="00CD7E67" w14:paraId="07E83EE5"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bottom w:val="single" w:sz="6" w:space="0" w:color="000000" w:themeColor="text1"/>
              <w:right w:val="single" w:sz="6" w:space="0" w:color="000000" w:themeColor="text1"/>
            </w:tcBorders>
            <w:shd w:val="clear" w:color="auto" w:fill="D9E2F3" w:themeFill="accent1" w:themeFillTint="33"/>
            <w:tcMar>
              <w:top w:w="8" w:type="dxa"/>
              <w:left w:w="108" w:type="dxa"/>
              <w:bottom w:w="8" w:type="dxa"/>
              <w:right w:w="108" w:type="dxa"/>
            </w:tcMar>
            <w:hideMark/>
          </w:tcPr>
          <w:p w14:paraId="40949B43" w14:textId="77777777" w:rsidR="00040D4D" w:rsidRPr="00CD7E67" w:rsidRDefault="00307A57" w:rsidP="006B7303">
            <w:pPr>
              <w:jc w:val="center"/>
              <w:rPr>
                <w:rFonts w:ascii="Gadugi" w:hAnsi="Gadugi"/>
                <w:color w:val="000000"/>
                <w:sz w:val="22"/>
                <w:szCs w:val="22"/>
              </w:rPr>
            </w:pPr>
            <w:r w:rsidRPr="00CD7E67">
              <w:rPr>
                <w:rFonts w:ascii="Gadugi" w:eastAsia="Calibri" w:hAnsi="Gadugi" w:cs="Calibri"/>
                <w:b/>
                <w:bCs/>
                <w:color w:val="000000"/>
                <w:sz w:val="22"/>
                <w:szCs w:val="22"/>
              </w:rPr>
              <w:t>Criteria</w:t>
            </w:r>
          </w:p>
        </w:tc>
        <w:tc>
          <w:tcPr>
            <w:tcW w:w="1140" w:type="dxa"/>
            <w:tcBorders>
              <w:left w:val="single" w:sz="6" w:space="0" w:color="000000" w:themeColor="text1"/>
              <w:bottom w:val="single" w:sz="6" w:space="0" w:color="000000" w:themeColor="text1"/>
              <w:right w:val="single" w:sz="6" w:space="0" w:color="000000" w:themeColor="text1"/>
            </w:tcBorders>
            <w:shd w:val="clear" w:color="auto" w:fill="D9E2F3" w:themeFill="accent1" w:themeFillTint="33"/>
            <w:tcMar>
              <w:top w:w="8" w:type="dxa"/>
              <w:left w:w="108" w:type="dxa"/>
              <w:bottom w:w="8" w:type="dxa"/>
              <w:right w:w="108" w:type="dxa"/>
            </w:tcMar>
            <w:hideMark/>
          </w:tcPr>
          <w:p w14:paraId="201522B2" w14:textId="77777777" w:rsidR="00040D4D" w:rsidRPr="00CD7E67" w:rsidRDefault="00307A57">
            <w:pPr>
              <w:rPr>
                <w:rFonts w:ascii="Gadugi" w:hAnsi="Gadugi"/>
                <w:color w:val="000000"/>
                <w:sz w:val="22"/>
                <w:szCs w:val="22"/>
              </w:rPr>
            </w:pPr>
            <w:r w:rsidRPr="00CD7E67">
              <w:rPr>
                <w:rFonts w:ascii="Gadugi" w:eastAsia="Calibri" w:hAnsi="Gadugi" w:cs="Calibri"/>
                <w:b/>
                <w:bCs/>
                <w:color w:val="000000"/>
                <w:sz w:val="22"/>
                <w:szCs w:val="22"/>
              </w:rPr>
              <w:t>Essential</w:t>
            </w:r>
          </w:p>
        </w:tc>
        <w:tc>
          <w:tcPr>
            <w:tcW w:w="1181" w:type="dxa"/>
            <w:tcBorders>
              <w:left w:val="single" w:sz="6" w:space="0" w:color="000000" w:themeColor="text1"/>
              <w:bottom w:val="single" w:sz="6" w:space="0" w:color="000000" w:themeColor="text1"/>
              <w:right w:val="single" w:sz="6" w:space="0" w:color="000000" w:themeColor="text1"/>
            </w:tcBorders>
            <w:shd w:val="clear" w:color="auto" w:fill="D9E2F3" w:themeFill="accent1" w:themeFillTint="33"/>
            <w:tcMar>
              <w:top w:w="8" w:type="dxa"/>
              <w:left w:w="108" w:type="dxa"/>
              <w:bottom w:w="8" w:type="dxa"/>
              <w:right w:w="108" w:type="dxa"/>
            </w:tcMar>
            <w:hideMark/>
          </w:tcPr>
          <w:p w14:paraId="65E0D9D5" w14:textId="77777777" w:rsidR="00040D4D" w:rsidRPr="00CD7E67" w:rsidRDefault="00307A57">
            <w:pPr>
              <w:rPr>
                <w:rFonts w:ascii="Gadugi" w:hAnsi="Gadugi"/>
                <w:color w:val="000000"/>
                <w:sz w:val="22"/>
                <w:szCs w:val="22"/>
              </w:rPr>
            </w:pPr>
            <w:r w:rsidRPr="00CD7E67">
              <w:rPr>
                <w:rFonts w:ascii="Gadugi" w:eastAsia="Calibri" w:hAnsi="Gadugi" w:cs="Calibri"/>
                <w:b/>
                <w:bCs/>
                <w:color w:val="000000"/>
                <w:sz w:val="22"/>
                <w:szCs w:val="22"/>
              </w:rPr>
              <w:t>Desirable</w:t>
            </w:r>
          </w:p>
        </w:tc>
        <w:tc>
          <w:tcPr>
            <w:tcW w:w="3719" w:type="dxa"/>
            <w:tcBorders>
              <w:left w:val="single" w:sz="6" w:space="0" w:color="000000" w:themeColor="text1"/>
              <w:bottom w:val="single" w:sz="6" w:space="0" w:color="000000" w:themeColor="text1"/>
            </w:tcBorders>
            <w:shd w:val="clear" w:color="auto" w:fill="D9E2F3" w:themeFill="accent1" w:themeFillTint="33"/>
            <w:tcMar>
              <w:top w:w="8" w:type="dxa"/>
              <w:left w:w="108" w:type="dxa"/>
              <w:bottom w:w="8" w:type="dxa"/>
              <w:right w:w="108" w:type="dxa"/>
            </w:tcMar>
            <w:hideMark/>
          </w:tcPr>
          <w:p w14:paraId="7E11B20B" w14:textId="77777777" w:rsidR="00040D4D" w:rsidRPr="00CD7E67" w:rsidRDefault="00307A57" w:rsidP="006B7303">
            <w:pPr>
              <w:jc w:val="center"/>
              <w:rPr>
                <w:rFonts w:ascii="Gadugi" w:hAnsi="Gadugi"/>
                <w:color w:val="000000"/>
                <w:sz w:val="22"/>
                <w:szCs w:val="22"/>
              </w:rPr>
            </w:pPr>
            <w:r w:rsidRPr="00CD7E67">
              <w:rPr>
                <w:rFonts w:ascii="Gadugi" w:eastAsia="Calibri" w:hAnsi="Gadugi" w:cs="Calibri"/>
                <w:b/>
                <w:bCs/>
                <w:color w:val="000000"/>
                <w:sz w:val="22"/>
                <w:szCs w:val="22"/>
              </w:rPr>
              <w:t>Evidence</w:t>
            </w:r>
          </w:p>
        </w:tc>
      </w:tr>
      <w:tr w:rsidR="00040D4D" w:rsidRPr="00CD7E67" w14:paraId="61F49F2C"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10791" w:type="dxa"/>
            <w:gridSpan w:val="4"/>
            <w:tcBorders>
              <w:top w:val="single" w:sz="6" w:space="0" w:color="000000" w:themeColor="text1"/>
              <w:bottom w:val="single" w:sz="6" w:space="0" w:color="000000" w:themeColor="text1"/>
            </w:tcBorders>
            <w:shd w:val="clear" w:color="auto" w:fill="D9E2F3" w:themeFill="accent1" w:themeFillTint="33"/>
            <w:tcMar>
              <w:top w:w="8" w:type="dxa"/>
              <w:left w:w="108" w:type="dxa"/>
              <w:bottom w:w="8" w:type="dxa"/>
              <w:right w:w="108" w:type="dxa"/>
            </w:tcMar>
            <w:hideMark/>
          </w:tcPr>
          <w:p w14:paraId="73C18412" w14:textId="01239F39" w:rsidR="00040D4D" w:rsidRPr="00CD7E67" w:rsidRDefault="00040D4D" w:rsidP="53D176FF">
            <w:pPr>
              <w:rPr>
                <w:rFonts w:ascii="Gadugi" w:eastAsia="Calibri" w:hAnsi="Gadugi" w:cs="Calibri"/>
                <w:b/>
                <w:bCs/>
                <w:color w:val="000000" w:themeColor="text1"/>
                <w:sz w:val="22"/>
                <w:szCs w:val="22"/>
              </w:rPr>
            </w:pPr>
          </w:p>
        </w:tc>
      </w:tr>
      <w:tr w:rsidR="00F53A55" w:rsidRPr="00CD7E67" w14:paraId="60820E4A"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F2E1ED0" w14:textId="087ED5B9" w:rsidR="00F53A55" w:rsidRPr="00CD7E67" w:rsidRDefault="0016681E" w:rsidP="006B7303">
            <w:pPr>
              <w:rPr>
                <w:rFonts w:ascii="Gadugi" w:eastAsia="Calibri" w:hAnsi="Gadugi" w:cs="Calibri"/>
                <w:color w:val="000000" w:themeColor="text1"/>
                <w:sz w:val="22"/>
                <w:szCs w:val="22"/>
              </w:rPr>
            </w:pPr>
            <w:r>
              <w:rPr>
                <w:rFonts w:ascii="Gadugi" w:eastAsia="Calibri" w:hAnsi="Gadugi" w:cs="Calibri"/>
                <w:color w:val="000000" w:themeColor="text1"/>
                <w:sz w:val="22"/>
                <w:szCs w:val="22"/>
              </w:rPr>
              <w:t>Previous experience in a similar role</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760CE68" w14:textId="6E4FE995" w:rsidR="00F53A55" w:rsidRPr="00CD7E67" w:rsidRDefault="006B7303"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7DB3223" w14:textId="77777777" w:rsidR="00F53A55" w:rsidRPr="00CD7E67" w:rsidRDefault="00F53A55" w:rsidP="00F53A5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F1F580F" w14:textId="77777777" w:rsidR="00F53A55" w:rsidRPr="00CD7E67" w:rsidRDefault="00F53A55" w:rsidP="00F53A55">
            <w:pPr>
              <w:rPr>
                <w:rFonts w:ascii="Gadugi" w:eastAsia="Calibri" w:hAnsi="Gadugi" w:cs="Calibri"/>
                <w:color w:val="000000"/>
                <w:sz w:val="22"/>
                <w:szCs w:val="22"/>
              </w:rPr>
            </w:pPr>
          </w:p>
        </w:tc>
      </w:tr>
      <w:tr w:rsidR="00F53A55" w:rsidRPr="00CD7E67" w14:paraId="388A3042"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25B6B5E" w14:textId="3FD62331" w:rsidR="00F53A55" w:rsidRPr="00CD7E67" w:rsidRDefault="002F030A" w:rsidP="006B7303">
            <w:pPr>
              <w:rPr>
                <w:rFonts w:ascii="Gadugi" w:eastAsia="Calibri" w:hAnsi="Gadugi" w:cs="Calibri"/>
                <w:color w:val="000000" w:themeColor="text1"/>
                <w:sz w:val="22"/>
                <w:szCs w:val="22"/>
              </w:rPr>
            </w:pPr>
            <w:r>
              <w:rPr>
                <w:rFonts w:ascii="Gadugi" w:eastAsia="Calibri" w:hAnsi="Gadugi" w:cs="Calibri"/>
                <w:color w:val="000000" w:themeColor="text1"/>
                <w:sz w:val="22"/>
                <w:szCs w:val="22"/>
              </w:rPr>
              <w:t>A positive and flexible ‘can do’ attitude</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832ED2E" w14:textId="716EC1AA" w:rsidR="00F53A55" w:rsidRPr="00CD7E67" w:rsidRDefault="008D6C5D"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4C1FD78" w14:textId="5DCBE075" w:rsidR="00F53A55" w:rsidRPr="00CD7E67" w:rsidRDefault="00F53A55" w:rsidP="00F53A5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1258C75" w14:textId="77777777" w:rsidR="00F53A55" w:rsidRPr="00CD7E67" w:rsidRDefault="00F53A55" w:rsidP="00F53A55">
            <w:pPr>
              <w:rPr>
                <w:rFonts w:ascii="Gadugi" w:eastAsia="Calibri" w:hAnsi="Gadugi" w:cs="Calibri"/>
                <w:color w:val="000000"/>
                <w:sz w:val="22"/>
                <w:szCs w:val="22"/>
              </w:rPr>
            </w:pPr>
          </w:p>
        </w:tc>
      </w:tr>
      <w:tr w:rsidR="00F53A55" w:rsidRPr="00CD7E67" w14:paraId="7A598AC6"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3268437" w14:textId="103C3947" w:rsidR="00F53A55" w:rsidRPr="00CD7E67" w:rsidRDefault="002F030A"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lastRenderedPageBreak/>
              <w:t>Friendly and approachable nature</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7AB133E" w14:textId="77A42674" w:rsidR="00F53A55" w:rsidRPr="00CD7E67" w:rsidRDefault="008D6C5D" w:rsidP="00F53A55">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90DDC28" w14:textId="3874E5E4" w:rsidR="00F53A55" w:rsidRPr="00CD7E67" w:rsidRDefault="00F53A55" w:rsidP="53D176FF">
            <w:pPr>
              <w:jc w:val="center"/>
              <w:rPr>
                <w:rFonts w:ascii="Gadugi" w:eastAsia="Calibri" w:hAnsi="Gadugi" w:cs="Calibr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3C3D1EF" w14:textId="77777777" w:rsidR="00F53A55" w:rsidRPr="00CD7E67" w:rsidRDefault="00F53A55" w:rsidP="00F53A55">
            <w:pPr>
              <w:rPr>
                <w:rFonts w:ascii="Gadugi" w:eastAsia="Calibri" w:hAnsi="Gadugi" w:cs="Calibri"/>
                <w:color w:val="000000"/>
                <w:sz w:val="22"/>
                <w:szCs w:val="22"/>
              </w:rPr>
            </w:pPr>
          </w:p>
        </w:tc>
      </w:tr>
      <w:tr w:rsidR="00F53A55" w:rsidRPr="00CD7E67" w14:paraId="0F23A1B4"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82DBCAC" w14:textId="14FF55FD" w:rsidR="00F53A55" w:rsidRPr="00CD7E67" w:rsidRDefault="00234BA2" w:rsidP="006B7303">
            <w:pPr>
              <w:rPr>
                <w:rFonts w:ascii="Gadugi" w:eastAsia="Calibri" w:hAnsi="Gadugi" w:cs="Calibri"/>
                <w:color w:val="000000" w:themeColor="text1"/>
                <w:sz w:val="22"/>
                <w:szCs w:val="22"/>
              </w:rPr>
            </w:pPr>
            <w:r>
              <w:rPr>
                <w:rFonts w:ascii="Gadugi" w:eastAsia="Calibri" w:hAnsi="Gadugi" w:cs="Calibri"/>
                <w:color w:val="000000" w:themeColor="text1"/>
                <w:sz w:val="22"/>
                <w:szCs w:val="22"/>
              </w:rPr>
              <w:t xml:space="preserve">Clear, confident and professional </w:t>
            </w:r>
            <w:r w:rsidR="00BD58A0">
              <w:rPr>
                <w:rFonts w:ascii="Gadugi" w:eastAsia="Calibri" w:hAnsi="Gadugi" w:cs="Calibri"/>
                <w:color w:val="000000" w:themeColor="text1"/>
                <w:sz w:val="22"/>
                <w:szCs w:val="22"/>
              </w:rPr>
              <w:t>telephone manner</w:t>
            </w:r>
            <w:r w:rsidR="003D36CA">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DABFE4E" w14:textId="5A277A69" w:rsidR="00F53A55" w:rsidRPr="00CD7E67" w:rsidRDefault="006B7303" w:rsidP="00F53A55">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A47DEC8" w14:textId="323EF1E8" w:rsidR="00F53A55" w:rsidRPr="00CD7E67" w:rsidRDefault="00F53A55" w:rsidP="53D176FF">
            <w:pPr>
              <w:jc w:val="center"/>
              <w:rPr>
                <w:rFonts w:ascii="Gadugi" w:eastAsia="Calibri" w:hAnsi="Gadugi" w:cs="Calibr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23AA6F4" w14:textId="77777777" w:rsidR="00F53A55" w:rsidRPr="00CD7E67" w:rsidRDefault="00F53A55" w:rsidP="00F53A55">
            <w:pPr>
              <w:rPr>
                <w:rFonts w:ascii="Gadugi" w:eastAsia="Calibri" w:hAnsi="Gadugi" w:cs="Calibri"/>
                <w:color w:val="000000"/>
                <w:sz w:val="22"/>
                <w:szCs w:val="22"/>
              </w:rPr>
            </w:pPr>
          </w:p>
        </w:tc>
      </w:tr>
      <w:tr w:rsidR="005C7EA4" w:rsidRPr="00CD7E67" w14:paraId="6AE444B0"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F09F79B" w14:textId="109DF723" w:rsidR="005C7EA4" w:rsidRDefault="005C7EA4" w:rsidP="006B7303">
            <w:pPr>
              <w:rPr>
                <w:rFonts w:ascii="Gadugi" w:eastAsia="Calibri" w:hAnsi="Gadugi" w:cs="Calibri"/>
                <w:color w:val="000000" w:themeColor="text1"/>
                <w:sz w:val="22"/>
                <w:szCs w:val="22"/>
              </w:rPr>
            </w:pPr>
            <w:r>
              <w:rPr>
                <w:rFonts w:ascii="Gadugi" w:eastAsia="Calibri" w:hAnsi="Gadugi" w:cs="Calibri"/>
                <w:color w:val="000000" w:themeColor="text1"/>
                <w:sz w:val="22"/>
                <w:szCs w:val="22"/>
              </w:rPr>
              <w:t>Experience of working within a sale or events environment.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C6CF1B0" w14:textId="0D0CB7D1" w:rsidR="005C7EA4" w:rsidRPr="00CD7E67" w:rsidRDefault="005C7EA4"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A80DADC" w14:textId="77777777" w:rsidR="005C7EA4" w:rsidRPr="00CD7E67" w:rsidRDefault="005C7EA4" w:rsidP="53D176FF">
            <w:pPr>
              <w:jc w:val="center"/>
              <w:rPr>
                <w:rFonts w:ascii="Gadugi" w:eastAsia="Calibri" w:hAnsi="Gadugi" w:cs="Calibr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C58EF62" w14:textId="77777777" w:rsidR="005C7EA4" w:rsidRPr="00CD7E67" w:rsidRDefault="005C7EA4" w:rsidP="00F53A55">
            <w:pPr>
              <w:rPr>
                <w:rFonts w:ascii="Gadugi" w:eastAsia="Calibri" w:hAnsi="Gadugi" w:cs="Calibri"/>
                <w:color w:val="000000"/>
                <w:sz w:val="22"/>
                <w:szCs w:val="22"/>
              </w:rPr>
            </w:pPr>
          </w:p>
        </w:tc>
      </w:tr>
      <w:tr w:rsidR="00F53A55" w:rsidRPr="00CD7E67" w14:paraId="2BDB4754"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F79AD2C" w14:textId="22928A27" w:rsidR="00F53A55" w:rsidRPr="00CD7E67" w:rsidRDefault="00F37790"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Excellent</w:t>
            </w:r>
            <w:r w:rsidR="00623311">
              <w:rPr>
                <w:rFonts w:ascii="Gadugi" w:eastAsia="Calibri" w:hAnsi="Gadugi" w:cs="Calibri"/>
                <w:color w:val="000000" w:themeColor="text1"/>
                <w:sz w:val="22"/>
                <w:szCs w:val="22"/>
              </w:rPr>
              <w:t xml:space="preserve"> communication skills</w:t>
            </w:r>
            <w:r w:rsidR="003D36CA">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9F555C3" w14:textId="600DE963" w:rsidR="00F53A55" w:rsidRPr="00CD7E67" w:rsidRDefault="008D6C5D" w:rsidP="00F53A55">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3E7FF72" w14:textId="0D53B9DC" w:rsidR="00F53A55" w:rsidRPr="00CD7E67" w:rsidRDefault="00F53A55" w:rsidP="53D176FF">
            <w:pPr>
              <w:jc w:val="center"/>
              <w:rPr>
                <w:rFonts w:ascii="Gadugi" w:eastAsia="Calibri" w:hAnsi="Gadugi" w:cs="Calibr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63F7794" w14:textId="77777777" w:rsidR="00F53A55" w:rsidRPr="00CD7E67" w:rsidRDefault="00F53A55" w:rsidP="00F53A55">
            <w:pPr>
              <w:rPr>
                <w:rFonts w:ascii="Gadugi" w:eastAsia="Calibri" w:hAnsi="Gadugi" w:cs="Calibri"/>
                <w:color w:val="000000"/>
                <w:sz w:val="22"/>
                <w:szCs w:val="22"/>
              </w:rPr>
            </w:pPr>
          </w:p>
        </w:tc>
      </w:tr>
      <w:tr w:rsidR="00F53A55" w:rsidRPr="00CD7E67" w14:paraId="6AE2C4AD"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DC2B9CE" w14:textId="6ACAB955" w:rsidR="00F53A55" w:rsidRPr="00CD7E67" w:rsidRDefault="00623311"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 xml:space="preserve">Good standard of </w:t>
            </w:r>
            <w:r w:rsidR="0029558C">
              <w:rPr>
                <w:rFonts w:ascii="Gadugi" w:eastAsia="Calibri" w:hAnsi="Gadugi" w:cs="Calibri"/>
                <w:color w:val="000000" w:themeColor="text1"/>
                <w:sz w:val="22"/>
                <w:szCs w:val="22"/>
              </w:rPr>
              <w:t>written skills</w:t>
            </w:r>
            <w:r w:rsidR="003D36CA">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25EDAB8" w14:textId="2B2538FD" w:rsidR="00F53A55" w:rsidRPr="00CD7E67" w:rsidRDefault="008D6C5D" w:rsidP="00F53A55">
            <w:pPr>
              <w:jc w:val="center"/>
              <w:rPr>
                <w:rFonts w:ascii="Gadugi" w:eastAsia="Calibri" w:hAnsi="Gadugi" w:cs="Calibr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BF9983E" w14:textId="3DE5922A" w:rsidR="00F53A55" w:rsidRPr="00CD7E67" w:rsidRDefault="00F53A55" w:rsidP="006B7303">
            <w:pPr>
              <w:jc w:val="center"/>
              <w:rPr>
                <w:rFonts w:ascii="Gadugi" w:hAnsi="Gadug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1523C5F" w14:textId="77777777" w:rsidR="00F53A55" w:rsidRPr="00CD7E67" w:rsidRDefault="00F53A55" w:rsidP="00F53A55">
            <w:pPr>
              <w:rPr>
                <w:rFonts w:ascii="Gadugi" w:eastAsia="Calibri" w:hAnsi="Gadugi" w:cs="Calibri"/>
                <w:color w:val="000000"/>
                <w:sz w:val="22"/>
                <w:szCs w:val="22"/>
              </w:rPr>
            </w:pPr>
          </w:p>
        </w:tc>
      </w:tr>
      <w:tr w:rsidR="00F10CC6" w:rsidRPr="00CD7E67" w14:paraId="43DECEB6"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7C5AEFF" w14:textId="2F5618BA" w:rsidR="00F10CC6" w:rsidRDefault="00F10CC6"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Ability to travel between sites within the working day</w:t>
            </w:r>
            <w:r w:rsidR="003D36CA">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5D72402" w14:textId="3BF47563" w:rsidR="00F10CC6" w:rsidRPr="00CD7E67" w:rsidRDefault="005C7EA4"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98D437B" w14:textId="77777777" w:rsidR="00F10CC6" w:rsidRPr="00CD7E67" w:rsidRDefault="00F10CC6" w:rsidP="006B7303">
            <w:pPr>
              <w:jc w:val="center"/>
              <w:rPr>
                <w:rFonts w:ascii="Gadugi" w:hAnsi="Gadug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B62AEF5" w14:textId="77777777" w:rsidR="00F10CC6" w:rsidRPr="00CD7E67" w:rsidRDefault="00F10CC6" w:rsidP="00F53A55">
            <w:pPr>
              <w:rPr>
                <w:rFonts w:ascii="Gadugi" w:eastAsia="Calibri" w:hAnsi="Gadugi" w:cs="Calibri"/>
                <w:color w:val="000000"/>
                <w:sz w:val="22"/>
                <w:szCs w:val="22"/>
              </w:rPr>
            </w:pPr>
          </w:p>
        </w:tc>
      </w:tr>
      <w:tr w:rsidR="00F37790" w:rsidRPr="00CD7E67" w14:paraId="6A876FC2"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9F0E90A" w14:textId="02962AAF" w:rsidR="00F37790" w:rsidRDefault="00F37790"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Experience of working towards targets and KPI</w:t>
            </w:r>
            <w:r w:rsidR="00F10CC6">
              <w:rPr>
                <w:rFonts w:ascii="Gadugi" w:eastAsia="Calibri" w:hAnsi="Gadugi" w:cs="Calibri"/>
                <w:color w:val="000000" w:themeColor="text1"/>
                <w:sz w:val="22"/>
                <w:szCs w:val="22"/>
              </w:rPr>
              <w:t>’s</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A28EE23" w14:textId="2C48341A" w:rsidR="00F37790" w:rsidRPr="00CD7E67" w:rsidRDefault="005C7EA4"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F4495D3" w14:textId="77777777" w:rsidR="00F37790" w:rsidRPr="00CD7E67" w:rsidRDefault="00F37790" w:rsidP="006B7303">
            <w:pPr>
              <w:jc w:val="center"/>
              <w:rPr>
                <w:rFonts w:ascii="Gadugi" w:hAnsi="Gadug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53482B7" w14:textId="77777777" w:rsidR="00F37790" w:rsidRPr="00CD7E67" w:rsidRDefault="00F37790" w:rsidP="00F53A55">
            <w:pPr>
              <w:rPr>
                <w:rFonts w:ascii="Gadugi" w:eastAsia="Calibri" w:hAnsi="Gadugi" w:cs="Calibri"/>
                <w:color w:val="000000"/>
                <w:sz w:val="22"/>
                <w:szCs w:val="22"/>
              </w:rPr>
            </w:pPr>
          </w:p>
        </w:tc>
      </w:tr>
      <w:tr w:rsidR="00C242CD" w:rsidRPr="00CD7E67" w14:paraId="3D8C6D8D"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395C1D5" w14:textId="00591E42" w:rsidR="00C242CD" w:rsidRDefault="00C242CD"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Excellent attention to detail.</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339F3E8" w14:textId="69039AD1" w:rsidR="00C242CD" w:rsidRPr="00CD7E67" w:rsidRDefault="005C7EA4"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14EB17E" w14:textId="77777777" w:rsidR="00C242CD" w:rsidRPr="00CD7E67" w:rsidRDefault="00C242CD" w:rsidP="006B7303">
            <w:pPr>
              <w:jc w:val="center"/>
              <w:rPr>
                <w:rFonts w:ascii="Gadugi" w:hAnsi="Gadug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2FC210B" w14:textId="77777777" w:rsidR="00C242CD" w:rsidRPr="00CD7E67" w:rsidRDefault="00C242CD" w:rsidP="00F53A55">
            <w:pPr>
              <w:rPr>
                <w:rFonts w:ascii="Gadugi" w:eastAsia="Calibri" w:hAnsi="Gadugi" w:cs="Calibri"/>
                <w:color w:val="000000"/>
                <w:sz w:val="22"/>
                <w:szCs w:val="22"/>
              </w:rPr>
            </w:pPr>
          </w:p>
        </w:tc>
      </w:tr>
      <w:tr w:rsidR="005C7EA4" w:rsidRPr="00CD7E67" w14:paraId="3315865B"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3F6FDE3" w14:textId="331626FA" w:rsidR="005C7EA4" w:rsidRDefault="005C7EA4"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Ability to influence</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576B7DE" w14:textId="4A5727CE" w:rsidR="005C7EA4" w:rsidRPr="00CD7E67" w:rsidRDefault="005C7EA4"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678A7A6" w14:textId="77777777" w:rsidR="005C7EA4" w:rsidRPr="00CD7E67" w:rsidRDefault="005C7EA4" w:rsidP="006B7303">
            <w:pPr>
              <w:jc w:val="center"/>
              <w:rPr>
                <w:rFonts w:ascii="Gadugi" w:hAnsi="Gadug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DC469A4" w14:textId="77777777" w:rsidR="005C7EA4" w:rsidRPr="00CD7E67" w:rsidRDefault="005C7EA4" w:rsidP="00F53A55">
            <w:pPr>
              <w:rPr>
                <w:rFonts w:ascii="Gadugi" w:eastAsia="Calibri" w:hAnsi="Gadugi" w:cs="Calibri"/>
                <w:color w:val="000000"/>
                <w:sz w:val="22"/>
                <w:szCs w:val="22"/>
              </w:rPr>
            </w:pPr>
          </w:p>
        </w:tc>
      </w:tr>
      <w:tr w:rsidR="00FA20D3" w:rsidRPr="00CD7E67" w14:paraId="19B51333"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03BD1AB" w14:textId="109BBAC3" w:rsidR="00FA20D3" w:rsidRDefault="00FA20D3"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A team player with an approachable manner</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1E77A84" w14:textId="0C9EE88C" w:rsidR="00FA20D3" w:rsidRPr="00CD7E67" w:rsidRDefault="005C7EA4"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853FB49" w14:textId="77777777" w:rsidR="00FA20D3" w:rsidRPr="00CD7E67" w:rsidRDefault="00FA20D3" w:rsidP="006B7303">
            <w:pPr>
              <w:jc w:val="center"/>
              <w:rPr>
                <w:rFonts w:ascii="Gadugi" w:hAnsi="Gadug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8DBF790" w14:textId="77777777" w:rsidR="00FA20D3" w:rsidRPr="00CD7E67" w:rsidRDefault="00FA20D3" w:rsidP="00F53A55">
            <w:pPr>
              <w:rPr>
                <w:rFonts w:ascii="Gadugi" w:eastAsia="Calibri" w:hAnsi="Gadugi" w:cs="Calibri"/>
                <w:color w:val="000000"/>
                <w:sz w:val="22"/>
                <w:szCs w:val="22"/>
              </w:rPr>
            </w:pPr>
          </w:p>
        </w:tc>
      </w:tr>
      <w:tr w:rsidR="00F53A55" w:rsidRPr="00CD7E67" w14:paraId="3CFCFB41"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73A376D" w14:textId="553D49C4" w:rsidR="00F53A55" w:rsidRPr="00CD7E67" w:rsidRDefault="0029558C"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Good understanding of IT, including the Microsoft Office package.</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F6D22F1" w14:textId="7B6C98F9" w:rsidR="00F53A55" w:rsidRPr="00CD7E67" w:rsidRDefault="00F53A55" w:rsidP="00F53A55">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8E2694B" w14:textId="77777777" w:rsidR="00F53A55" w:rsidRPr="00CD7E67" w:rsidRDefault="00F53A55" w:rsidP="00F53A5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0EE31E5" w14:textId="77777777" w:rsidR="00F53A55" w:rsidRPr="00CD7E67" w:rsidRDefault="00F53A55" w:rsidP="00F53A55">
            <w:pPr>
              <w:rPr>
                <w:rFonts w:ascii="Gadugi" w:eastAsia="Calibri" w:hAnsi="Gadugi" w:cs="Calibri"/>
                <w:color w:val="000000"/>
                <w:sz w:val="22"/>
                <w:szCs w:val="22"/>
              </w:rPr>
            </w:pPr>
          </w:p>
        </w:tc>
      </w:tr>
      <w:tr w:rsidR="00F53A55" w:rsidRPr="00CD7E67" w14:paraId="166C674B"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55120E3" w14:textId="10D9B276" w:rsidR="00F53A55" w:rsidRPr="00CD7E67" w:rsidRDefault="0029558C" w:rsidP="00F53A55">
            <w:pPr>
              <w:rPr>
                <w:rFonts w:ascii="Gadugi" w:hAnsi="Gadugi"/>
                <w:color w:val="000000"/>
                <w:sz w:val="22"/>
                <w:szCs w:val="22"/>
              </w:rPr>
            </w:pPr>
            <w:r>
              <w:rPr>
                <w:rFonts w:ascii="Gadugi" w:hAnsi="Gadugi"/>
                <w:color w:val="000000"/>
                <w:sz w:val="22"/>
                <w:szCs w:val="22"/>
              </w:rPr>
              <w:t>The ability to multitask and stay calm under pressure</w:t>
            </w:r>
            <w:r w:rsidR="0050415B">
              <w:rPr>
                <w:rFonts w:ascii="Gadugi" w:hAnsi="Gadug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467A351" w14:textId="103575C8" w:rsidR="00F53A55" w:rsidRPr="00CD7E67" w:rsidRDefault="00F53A55" w:rsidP="00F53A55">
            <w:pPr>
              <w:jc w:val="center"/>
              <w:rPr>
                <w:rFonts w:ascii="Gadugi" w:eastAsia="Calibri" w:hAnsi="Gadugi" w:cs="Calibr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6F1481F" w14:textId="77777777" w:rsidR="00F53A55" w:rsidRPr="00CD7E67" w:rsidRDefault="00F53A55" w:rsidP="00F53A55">
            <w:pPr>
              <w:jc w:val="center"/>
              <w:rPr>
                <w:rFonts w:ascii="Gadugi" w:hAnsi="Gadug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168A41B" w14:textId="77777777" w:rsidR="00F53A55" w:rsidRPr="00CD7E67" w:rsidRDefault="00F53A55" w:rsidP="00F53A55">
            <w:pPr>
              <w:rPr>
                <w:rFonts w:ascii="Gadugi" w:eastAsia="Calibri" w:hAnsi="Gadugi" w:cs="Calibri"/>
                <w:color w:val="000000"/>
                <w:sz w:val="22"/>
                <w:szCs w:val="22"/>
              </w:rPr>
            </w:pPr>
          </w:p>
        </w:tc>
      </w:tr>
      <w:tr w:rsidR="00F53A55" w:rsidRPr="00CD7E67" w14:paraId="5E270FB2"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6FF2F55" w14:textId="640CA812" w:rsidR="00F53A55" w:rsidRPr="00CD7E67" w:rsidRDefault="00FD1F8A"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Ability to creatively think in order to problem solve</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6C7A525" w14:textId="6DF42DBB" w:rsidR="00F53A55" w:rsidRPr="00CD7E67" w:rsidRDefault="00F53A55" w:rsidP="00F53A55">
            <w:pPr>
              <w:jc w:val="center"/>
              <w:rPr>
                <w:rFonts w:ascii="Gadugi" w:eastAsia="Calibri" w:hAnsi="Gadugi" w:cs="Calibr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4177167" w14:textId="77777777" w:rsidR="00F53A55" w:rsidRPr="00CD7E67" w:rsidRDefault="00F53A55" w:rsidP="00F53A55">
            <w:pPr>
              <w:jc w:val="center"/>
              <w:rPr>
                <w:rFonts w:ascii="Gadugi" w:hAnsi="Gadug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2666B16" w14:textId="77777777" w:rsidR="00F53A55" w:rsidRPr="00CD7E67" w:rsidRDefault="00F53A55" w:rsidP="00F53A55">
            <w:pPr>
              <w:rPr>
                <w:rFonts w:ascii="Gadugi" w:eastAsia="Calibri" w:hAnsi="Gadugi" w:cs="Calibri"/>
                <w:color w:val="000000"/>
                <w:sz w:val="22"/>
                <w:szCs w:val="22"/>
              </w:rPr>
            </w:pPr>
          </w:p>
        </w:tc>
      </w:tr>
      <w:tr w:rsidR="00F53A55" w:rsidRPr="00CD7E67" w14:paraId="6050B163"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03FB704" w14:textId="3CA11421" w:rsidR="00F53A55" w:rsidRPr="00CD7E67" w:rsidRDefault="0027258A" w:rsidP="53D176FF">
            <w:pPr>
              <w:rPr>
                <w:rFonts w:ascii="Gadugi" w:hAnsi="Gadugi"/>
                <w:color w:val="000000" w:themeColor="text1"/>
                <w:sz w:val="22"/>
                <w:szCs w:val="22"/>
              </w:rPr>
            </w:pPr>
            <w:r>
              <w:rPr>
                <w:rFonts w:ascii="Gadugi" w:hAnsi="Gadugi"/>
                <w:color w:val="000000" w:themeColor="text1"/>
                <w:sz w:val="22"/>
                <w:szCs w:val="22"/>
              </w:rPr>
              <w:t>Knowledge of the Mitel Phone systems is desirable, but not essential as full training will be provided</w:t>
            </w:r>
            <w:r w:rsidR="0050415B">
              <w:rPr>
                <w:rFonts w:ascii="Gadugi" w:hAnsi="Gadug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75CFC74" w14:textId="4B9FEB99" w:rsidR="00F53A55" w:rsidRPr="00CD7E67" w:rsidRDefault="00F53A55" w:rsidP="00F53A55">
            <w:pPr>
              <w:jc w:val="center"/>
              <w:rPr>
                <w:rFonts w:ascii="Gadugi" w:eastAsia="Calibri" w:hAnsi="Gadugi" w:cs="Calibri"/>
                <w:color w:val="000000"/>
                <w:sz w:val="22"/>
                <w:szCs w:val="22"/>
              </w:rPr>
            </w:pP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54DCC7B" w14:textId="3B348A23" w:rsidR="00F53A55" w:rsidRPr="00CD7E67" w:rsidRDefault="0027258A" w:rsidP="53D176FF">
            <w:pPr>
              <w:jc w:val="center"/>
              <w:rPr>
                <w:rFonts w:ascii="Gadugi" w:hAnsi="Gadugi"/>
                <w:color w:val="000000" w:themeColor="text1"/>
                <w:sz w:val="22"/>
                <w:szCs w:val="22"/>
              </w:rPr>
            </w:pPr>
            <w:r w:rsidRPr="00CD7E67">
              <w:rPr>
                <w:rFonts w:ascii="Gadugi" w:eastAsia="Wingdings" w:hAnsi="Gadugi" w:cs="Wingdings"/>
                <w:color w:val="000000"/>
                <w:sz w:val="22"/>
                <w:szCs w:val="22"/>
              </w:rPr>
              <w:sym w:font="Wingdings" w:char="F0FE"/>
            </w: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4AA3219" w14:textId="77777777" w:rsidR="00F53A55" w:rsidRPr="00CD7E67" w:rsidRDefault="00F53A55" w:rsidP="00F53A55">
            <w:pPr>
              <w:rPr>
                <w:rFonts w:ascii="Gadugi" w:eastAsia="Calibri" w:hAnsi="Gadugi" w:cs="Calibri"/>
                <w:color w:val="000000"/>
                <w:sz w:val="22"/>
                <w:szCs w:val="22"/>
              </w:rPr>
            </w:pPr>
          </w:p>
        </w:tc>
      </w:tr>
      <w:tr w:rsidR="00F53A55" w:rsidRPr="00CD7E67" w14:paraId="625F415D"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D322B1A" w14:textId="4B03DBBB" w:rsidR="00F53A55" w:rsidRPr="00CD7E67" w:rsidRDefault="00EB4A69" w:rsidP="00F53A55">
            <w:pPr>
              <w:rPr>
                <w:rFonts w:ascii="Gadugi" w:hAnsi="Gadugi"/>
                <w:color w:val="000000"/>
                <w:sz w:val="22"/>
                <w:szCs w:val="22"/>
              </w:rPr>
            </w:pPr>
            <w:r>
              <w:rPr>
                <w:rFonts w:ascii="Gadugi" w:hAnsi="Gadugi"/>
                <w:color w:val="000000"/>
                <w:sz w:val="22"/>
                <w:szCs w:val="22"/>
              </w:rPr>
              <w:t>Local Coventry knowledge is desirable, but not essential</w:t>
            </w:r>
            <w:r w:rsidR="00CA7B20">
              <w:rPr>
                <w:rFonts w:ascii="Gadugi" w:hAnsi="Gadug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8AC5AC2" w14:textId="77777777" w:rsidR="00F53A55" w:rsidRPr="00CD7E67" w:rsidRDefault="00F53A55" w:rsidP="00F53A55">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722CE46" w14:textId="77777777" w:rsidR="00F53A55" w:rsidRPr="00CD7E67" w:rsidRDefault="00F53A55" w:rsidP="00F53A5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5D500867" w14:textId="77777777" w:rsidR="00F53A55" w:rsidRPr="00CD7E67" w:rsidRDefault="00F53A55" w:rsidP="00F53A55">
            <w:pPr>
              <w:rPr>
                <w:rFonts w:ascii="Gadugi" w:eastAsia="Calibri" w:hAnsi="Gadugi" w:cs="Calibri"/>
                <w:color w:val="000000"/>
                <w:sz w:val="22"/>
                <w:szCs w:val="22"/>
              </w:rPr>
            </w:pPr>
          </w:p>
        </w:tc>
      </w:tr>
      <w:tr w:rsidR="00F53A55" w:rsidRPr="00CD7E67" w14:paraId="6267437E"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B5B86D7" w14:textId="6E118459" w:rsidR="00F53A55" w:rsidRPr="00CD7E67" w:rsidRDefault="000C1443" w:rsidP="00F53A55">
            <w:pPr>
              <w:rPr>
                <w:rFonts w:ascii="Gadugi" w:hAnsi="Gadugi"/>
                <w:color w:val="000000"/>
                <w:sz w:val="22"/>
                <w:szCs w:val="22"/>
              </w:rPr>
            </w:pPr>
            <w:r>
              <w:rPr>
                <w:rFonts w:ascii="Gadugi" w:hAnsi="Gadugi"/>
                <w:color w:val="000000"/>
                <w:sz w:val="22"/>
                <w:szCs w:val="22"/>
              </w:rPr>
              <w:t>Previous experience operating a busy switch board</w:t>
            </w:r>
            <w:r w:rsidR="00CA7B20">
              <w:rPr>
                <w:rFonts w:ascii="Gadugi" w:hAnsi="Gadug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150E231" w14:textId="7C4CB7C6" w:rsidR="00F53A55" w:rsidRPr="00CD7E67" w:rsidRDefault="00F53A55" w:rsidP="00F53A55">
            <w:pPr>
              <w:jc w:val="center"/>
              <w:rPr>
                <w:rFonts w:ascii="Gadugi" w:eastAsia="Calibri" w:hAnsi="Gadugi" w:cs="Calibr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7021D7D" w14:textId="2633196C" w:rsidR="00F53A55" w:rsidRPr="00CD7E67" w:rsidRDefault="00F53A55" w:rsidP="00F53A55">
            <w:pPr>
              <w:rPr>
                <w:rFonts w:ascii="Gadugi" w:hAnsi="Gadug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731F3EA" w14:textId="77777777" w:rsidR="00F53A55" w:rsidRPr="00CD7E67" w:rsidRDefault="00F53A55" w:rsidP="00F53A55">
            <w:pPr>
              <w:rPr>
                <w:rFonts w:ascii="Gadugi" w:eastAsia="Calibri" w:hAnsi="Gadugi" w:cs="Calibri"/>
                <w:color w:val="000000"/>
                <w:sz w:val="22"/>
                <w:szCs w:val="22"/>
              </w:rPr>
            </w:pPr>
          </w:p>
        </w:tc>
      </w:tr>
      <w:tr w:rsidR="00F53A55" w:rsidRPr="00CD7E67" w14:paraId="239F9318"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5677AAB" w14:textId="310F4E5B" w:rsidR="00F53A55" w:rsidRPr="00CD7E67" w:rsidRDefault="009F6078"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Evidence of GCSE Maths and English at Grade C or above</w:t>
            </w:r>
            <w:r w:rsidR="00CA7B20">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DD9B8A1" w14:textId="0F2B6B14" w:rsidR="00F53A55" w:rsidRPr="00CD7E67" w:rsidRDefault="00F53A55" w:rsidP="00F53A55">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48CCF69" w14:textId="77777777" w:rsidR="00F53A55" w:rsidRPr="00CD7E67" w:rsidRDefault="00F53A55" w:rsidP="00F53A5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8FD973C" w14:textId="77777777" w:rsidR="00F53A55" w:rsidRPr="00CD7E67" w:rsidRDefault="00F53A55" w:rsidP="00F53A55">
            <w:pPr>
              <w:rPr>
                <w:rFonts w:ascii="Gadugi" w:eastAsia="Calibri" w:hAnsi="Gadugi" w:cs="Calibri"/>
                <w:color w:val="000000"/>
                <w:sz w:val="22"/>
                <w:szCs w:val="22"/>
              </w:rPr>
            </w:pPr>
          </w:p>
        </w:tc>
      </w:tr>
      <w:tr w:rsidR="006B7303" w:rsidRPr="00CD7E67" w14:paraId="49BF204E"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C1BBF3A" w14:textId="333DD4FF" w:rsidR="006B7303" w:rsidRPr="00CD7E67" w:rsidRDefault="009F6078"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Business &amp; Administration NVQ Level 2 or 3</w:t>
            </w:r>
            <w:r w:rsidR="00CA7B20">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F84024A" w14:textId="1F93D3C6" w:rsidR="006B7303" w:rsidRPr="00CD7E67" w:rsidRDefault="006B7303" w:rsidP="00F53A55">
            <w:pPr>
              <w:jc w:val="center"/>
              <w:rPr>
                <w:rFonts w:ascii="Gadugi" w:eastAsia="Wingdings" w:hAnsi="Gadugi" w:cs="Wingdings"/>
                <w:color w:val="000000"/>
                <w:sz w:val="22"/>
                <w:szCs w:val="22"/>
              </w:rPr>
            </w:pP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658B223" w14:textId="686C58B4" w:rsidR="006B7303" w:rsidRPr="00CD7E67" w:rsidRDefault="009F6078" w:rsidP="00F53A55">
            <w:pPr>
              <w:jc w:val="center"/>
              <w:rPr>
                <w:rFonts w:ascii="Gadugi" w:eastAsia="Calibri" w:hAnsi="Gadugi" w:cs="Calibri"/>
                <w:color w:val="000000"/>
                <w:sz w:val="22"/>
                <w:szCs w:val="22"/>
              </w:rPr>
            </w:pPr>
            <w:r w:rsidRPr="00CD7E67">
              <w:rPr>
                <w:rFonts w:ascii="Gadugi" w:eastAsia="Wingdings" w:hAnsi="Gadugi" w:cs="Wingdings"/>
                <w:color w:val="000000"/>
                <w:sz w:val="22"/>
                <w:szCs w:val="22"/>
              </w:rPr>
              <w:sym w:font="Wingdings" w:char="F0FE"/>
            </w: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3B6E013" w14:textId="77777777" w:rsidR="006B7303" w:rsidRPr="00CD7E67" w:rsidRDefault="006B7303" w:rsidP="00F53A55">
            <w:pPr>
              <w:rPr>
                <w:rFonts w:ascii="Gadugi" w:eastAsia="Calibri" w:hAnsi="Gadugi" w:cs="Calibri"/>
                <w:color w:val="000000"/>
                <w:sz w:val="22"/>
                <w:szCs w:val="22"/>
              </w:rPr>
            </w:pPr>
          </w:p>
        </w:tc>
      </w:tr>
      <w:tr w:rsidR="00F53A55" w:rsidRPr="00CD7E67" w14:paraId="3381FE1D"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D0A3D84" w14:textId="66210F9A" w:rsidR="00F53A55" w:rsidRPr="00CD7E67" w:rsidRDefault="00BB0A8D" w:rsidP="53D176FF">
            <w:pPr>
              <w:rPr>
                <w:rFonts w:ascii="Gadugi" w:hAnsi="Gadugi"/>
                <w:color w:val="000000" w:themeColor="text1"/>
                <w:sz w:val="22"/>
                <w:szCs w:val="22"/>
              </w:rPr>
            </w:pPr>
            <w:r>
              <w:rPr>
                <w:rFonts w:ascii="Gadugi" w:hAnsi="Gadugi"/>
                <w:color w:val="000000" w:themeColor="text1"/>
                <w:sz w:val="22"/>
                <w:szCs w:val="22"/>
              </w:rPr>
              <w:t>Good attention to detail to ensure effective communication</w:t>
            </w:r>
            <w:r w:rsidR="00CA7B20">
              <w:rPr>
                <w:rFonts w:ascii="Gadugi" w:hAnsi="Gadug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CE6F234" w14:textId="77777777" w:rsidR="00F53A55" w:rsidRPr="00CD7E67" w:rsidRDefault="00F53A55" w:rsidP="00F53A55">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2E69B79" w14:textId="77777777" w:rsidR="00F53A55" w:rsidRPr="00CD7E67" w:rsidRDefault="00F53A55" w:rsidP="00F53A5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3E7179E" w14:textId="77777777" w:rsidR="00F53A55" w:rsidRPr="00CD7E67" w:rsidRDefault="00F53A55" w:rsidP="00F53A55">
            <w:pPr>
              <w:rPr>
                <w:rFonts w:ascii="Gadugi" w:eastAsia="Calibri" w:hAnsi="Gadugi" w:cs="Calibri"/>
                <w:color w:val="000000"/>
                <w:sz w:val="22"/>
                <w:szCs w:val="22"/>
              </w:rPr>
            </w:pPr>
          </w:p>
        </w:tc>
      </w:tr>
      <w:tr w:rsidR="00036781" w:rsidRPr="00CD7E67" w14:paraId="0D35B5AB" w14:textId="77777777" w:rsidTr="006B7303">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CE6CB1C" w14:textId="1D608667" w:rsidR="00036781" w:rsidRPr="00CD7E67" w:rsidRDefault="00413E4C" w:rsidP="00036781">
            <w:pPr>
              <w:rPr>
                <w:rFonts w:ascii="Gadugi" w:eastAsia="Calibri" w:hAnsi="Gadugi" w:cs="Calibri"/>
                <w:color w:val="000000"/>
                <w:sz w:val="22"/>
                <w:szCs w:val="22"/>
              </w:rPr>
            </w:pPr>
            <w:r>
              <w:rPr>
                <w:rFonts w:ascii="Gadugi" w:eastAsia="Calibri" w:hAnsi="Gadugi" w:cs="Calibri"/>
                <w:color w:val="000000"/>
                <w:sz w:val="22"/>
                <w:szCs w:val="22"/>
              </w:rPr>
              <w:t>Able to sue different communication styles to ensure enquires are handed appropriately</w:t>
            </w:r>
            <w:r w:rsidR="00CA7B20">
              <w:rPr>
                <w:rFonts w:ascii="Gadugi" w:eastAsia="Calibri" w:hAnsi="Gadugi" w:cs="Calibr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D0AE0D1" w14:textId="4754B2EB" w:rsidR="00036781" w:rsidRPr="00CD7E67" w:rsidRDefault="000465B2" w:rsidP="00036781">
            <w:pPr>
              <w:jc w:val="center"/>
              <w:rPr>
                <w:rFonts w:ascii="Gadugi" w:eastAsia="Wingdings" w:hAnsi="Gadugi" w:cs="Wingdings"/>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55F7E21" w14:textId="77777777" w:rsidR="00036781" w:rsidRPr="00CD7E67" w:rsidRDefault="00036781" w:rsidP="00036781">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B768769" w14:textId="77777777" w:rsidR="00036781" w:rsidRPr="00CD7E67" w:rsidRDefault="00036781" w:rsidP="00036781">
            <w:pPr>
              <w:rPr>
                <w:rFonts w:ascii="Gadugi" w:eastAsia="Calibri" w:hAnsi="Gadugi" w:cs="Calibri"/>
                <w:color w:val="000000"/>
                <w:sz w:val="22"/>
                <w:szCs w:val="22"/>
              </w:rPr>
            </w:pPr>
          </w:p>
        </w:tc>
      </w:tr>
      <w:tr w:rsidR="00036781" w:rsidRPr="00CD7E67" w14:paraId="32ED46EB"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4746BE5" w14:textId="1B10CFC6" w:rsidR="00036781" w:rsidRPr="00CD7E67" w:rsidRDefault="00755D11" w:rsidP="53D176FF">
            <w:pPr>
              <w:rPr>
                <w:rFonts w:ascii="Gadugi" w:eastAsia="Calibri" w:hAnsi="Gadugi" w:cs="Calibri"/>
                <w:color w:val="000000" w:themeColor="text1"/>
                <w:sz w:val="22"/>
                <w:szCs w:val="22"/>
              </w:rPr>
            </w:pPr>
            <w:r>
              <w:rPr>
                <w:rFonts w:ascii="Gadugi" w:eastAsia="Calibri" w:hAnsi="Gadugi" w:cs="Calibri"/>
                <w:color w:val="000000" w:themeColor="text1"/>
                <w:sz w:val="22"/>
                <w:szCs w:val="22"/>
              </w:rPr>
              <w:t>A team player with an approachable manner</w:t>
            </w:r>
            <w:r w:rsidR="00CA7B20">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15BF188" w14:textId="77777777" w:rsidR="00036781" w:rsidRPr="00CD7E67" w:rsidRDefault="00036781" w:rsidP="00036781">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F4DB0DE" w14:textId="77777777" w:rsidR="00036781" w:rsidRPr="00CD7E67" w:rsidRDefault="00036781" w:rsidP="00036781">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28712E9" w14:textId="77777777" w:rsidR="00036781" w:rsidRPr="00CD7E67" w:rsidRDefault="00036781" w:rsidP="00036781">
            <w:pPr>
              <w:rPr>
                <w:rFonts w:ascii="Gadugi" w:eastAsia="Calibri" w:hAnsi="Gadugi" w:cs="Calibri"/>
                <w:color w:val="000000"/>
                <w:sz w:val="22"/>
                <w:szCs w:val="22"/>
              </w:rPr>
            </w:pPr>
          </w:p>
        </w:tc>
      </w:tr>
      <w:tr w:rsidR="00036781" w:rsidRPr="00CD7E67" w14:paraId="0CA32833" w14:textId="77777777" w:rsidTr="008D6C5D">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right w:val="single" w:sz="6" w:space="0" w:color="000000" w:themeColor="text1"/>
            </w:tcBorders>
            <w:tcMar>
              <w:top w:w="8" w:type="dxa"/>
              <w:left w:w="108" w:type="dxa"/>
              <w:bottom w:w="8" w:type="dxa"/>
              <w:right w:w="108" w:type="dxa"/>
            </w:tcMar>
          </w:tcPr>
          <w:p w14:paraId="53C669C8" w14:textId="69314A94" w:rsidR="00036781" w:rsidRPr="00CD7E67" w:rsidRDefault="00530AFB" w:rsidP="00036781">
            <w:pPr>
              <w:rPr>
                <w:rFonts w:ascii="Gadugi" w:hAnsi="Gadugi"/>
                <w:color w:val="000000"/>
                <w:sz w:val="22"/>
                <w:szCs w:val="22"/>
              </w:rPr>
            </w:pPr>
            <w:r>
              <w:rPr>
                <w:rFonts w:ascii="Gadugi" w:hAnsi="Gadugi"/>
                <w:color w:val="000000"/>
                <w:sz w:val="22"/>
                <w:szCs w:val="22"/>
              </w:rPr>
              <w:t>A flexible approach to work with the willingness and ability to work outside standard hours on occasion.</w:t>
            </w:r>
          </w:p>
        </w:tc>
        <w:tc>
          <w:tcPr>
            <w:tcW w:w="1140"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hideMark/>
          </w:tcPr>
          <w:p w14:paraId="7DD4F146" w14:textId="77777777" w:rsidR="00036781" w:rsidRPr="00CD7E67" w:rsidRDefault="00036781" w:rsidP="00036781">
            <w:pPr>
              <w:jc w:val="center"/>
              <w:rPr>
                <w:rFonts w:ascii="Gadugi" w:hAnsi="Gadugi"/>
                <w:color w:val="000000"/>
                <w:sz w:val="22"/>
                <w:szCs w:val="22"/>
              </w:rPr>
            </w:pPr>
            <w:r w:rsidRPr="00CD7E67">
              <w:rPr>
                <w:rFonts w:ascii="Gadugi" w:eastAsia="Wingdings" w:hAnsi="Gadugi" w:cs="Wingdings"/>
                <w:color w:val="000000"/>
                <w:sz w:val="22"/>
                <w:szCs w:val="22"/>
              </w:rPr>
              <w:sym w:font="Wingdings" w:char="F0FE"/>
            </w:r>
          </w:p>
        </w:tc>
        <w:tc>
          <w:tcPr>
            <w:tcW w:w="1181"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tcPr>
          <w:p w14:paraId="6D38FF8A" w14:textId="77777777" w:rsidR="00036781" w:rsidRPr="00CD7E67" w:rsidRDefault="00036781" w:rsidP="00036781">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tcBorders>
            <w:tcMar>
              <w:top w:w="8" w:type="dxa"/>
              <w:left w:w="108" w:type="dxa"/>
              <w:bottom w:w="8" w:type="dxa"/>
              <w:right w:w="108" w:type="dxa"/>
            </w:tcMar>
          </w:tcPr>
          <w:p w14:paraId="3EB04DBD" w14:textId="77777777" w:rsidR="00036781" w:rsidRPr="00CD7E67" w:rsidRDefault="00036781" w:rsidP="00036781">
            <w:pPr>
              <w:rPr>
                <w:rFonts w:ascii="Gadugi" w:eastAsia="Calibri" w:hAnsi="Gadugi" w:cs="Calibri"/>
                <w:color w:val="000000"/>
                <w:sz w:val="22"/>
                <w:szCs w:val="22"/>
              </w:rPr>
            </w:pPr>
          </w:p>
        </w:tc>
      </w:tr>
    </w:tbl>
    <w:p w14:paraId="5C0CE0C2" w14:textId="75174C3D" w:rsidR="00CD7E67" w:rsidRDefault="00CD7E67">
      <w:pPr>
        <w:spacing w:after="160" w:line="259" w:lineRule="auto"/>
        <w:rPr>
          <w:rFonts w:ascii="Gadugi" w:eastAsia="Calibri" w:hAnsi="Gadugi" w:cs="Calibri"/>
          <w:sz w:val="22"/>
          <w:szCs w:val="22"/>
        </w:rPr>
      </w:pPr>
    </w:p>
    <w:p w14:paraId="0F9FDBA9" w14:textId="3F900EDA" w:rsidR="00CD7E67" w:rsidRPr="00353DFB" w:rsidRDefault="00CD7E67" w:rsidP="00725F41">
      <w:pPr>
        <w:spacing w:after="160" w:line="259" w:lineRule="auto"/>
        <w:ind w:firstLine="284"/>
        <w:rPr>
          <w:rFonts w:ascii="Gadugi" w:eastAsia="Calibri" w:hAnsi="Gadugi" w:cs="Calibri"/>
          <w:sz w:val="22"/>
          <w:szCs w:val="22"/>
        </w:rPr>
      </w:pPr>
      <w:r w:rsidRPr="00353DFB">
        <w:rPr>
          <w:rFonts w:ascii="Gadugi" w:eastAsia="Calibri" w:hAnsi="Gadugi" w:cs="Calibri"/>
          <w:b/>
          <w:sz w:val="22"/>
          <w:szCs w:val="22"/>
        </w:rPr>
        <w:t>Date Created:</w:t>
      </w:r>
      <w:r w:rsidR="00725F41">
        <w:rPr>
          <w:rFonts w:ascii="Gadugi" w:eastAsia="Calibri" w:hAnsi="Gadugi" w:cs="Calibri"/>
          <w:sz w:val="22"/>
          <w:szCs w:val="22"/>
        </w:rPr>
        <w:t xml:space="preserve"> November 2019</w:t>
      </w:r>
    </w:p>
    <w:p w14:paraId="19D4B13B" w14:textId="3267F228" w:rsidR="00CD7E67" w:rsidRPr="00CD7E67" w:rsidRDefault="00CD7E67" w:rsidP="00CD7E67">
      <w:pPr>
        <w:spacing w:after="160" w:line="259" w:lineRule="auto"/>
        <w:ind w:left="284"/>
        <w:rPr>
          <w:rFonts w:ascii="Gadugi" w:eastAsia="Calibri" w:hAnsi="Gadugi" w:cs="Calibri"/>
          <w:sz w:val="22"/>
          <w:szCs w:val="22"/>
        </w:rPr>
      </w:pPr>
      <w:r w:rsidRPr="00353DFB">
        <w:rPr>
          <w:rFonts w:ascii="Gadugi" w:eastAsia="Calibri" w:hAnsi="Gadugi" w:cs="Calibri"/>
          <w:b/>
          <w:sz w:val="22"/>
          <w:szCs w:val="22"/>
        </w:rPr>
        <w:t>Date Amended:</w:t>
      </w:r>
    </w:p>
    <w:sectPr w:rsidR="00CD7E67" w:rsidRPr="00CD7E67">
      <w:headerReference w:type="default" r:id="rId12"/>
      <w:footerReference w:type="default" r:id="rId13"/>
      <w:pgSz w:w="11906" w:h="16838"/>
      <w:pgMar w:top="284" w:right="567" w:bottom="709"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7D1A3" w14:textId="77777777" w:rsidR="00772D30" w:rsidRDefault="00772D30">
      <w:r>
        <w:separator/>
      </w:r>
    </w:p>
  </w:endnote>
  <w:endnote w:type="continuationSeparator" w:id="0">
    <w:p w14:paraId="71868E94" w14:textId="77777777" w:rsidR="00772D30" w:rsidRDefault="00772D30">
      <w:r>
        <w:continuationSeparator/>
      </w:r>
    </w:p>
  </w:endnote>
  <w:endnote w:type="continuationNotice" w:id="1">
    <w:p w14:paraId="1BC6AB66" w14:textId="77777777" w:rsidR="00772D30" w:rsidRDefault="00772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EC4A" w14:textId="452A407F" w:rsidR="00040D4D" w:rsidRDefault="00307A57">
    <w:pPr>
      <w:tabs>
        <w:tab w:val="center" w:pos="4513"/>
        <w:tab w:val="right" w:pos="9026"/>
      </w:tabs>
      <w:rPr>
        <w:sz w:val="18"/>
        <w:szCs w:val="18"/>
      </w:rPr>
    </w:pPr>
    <w:r>
      <w:rPr>
        <w:sz w:val="18"/>
        <w:szCs w:val="18"/>
      </w:rPr>
      <w:tab/>
    </w:r>
    <w:r>
      <w:rPr>
        <w:sz w:val="18"/>
        <w:szCs w:val="18"/>
      </w:rPr>
      <w:tab/>
    </w:r>
  </w:p>
  <w:p w14:paraId="3BCDD303" w14:textId="77777777" w:rsidR="00040D4D" w:rsidRDefault="00040D4D">
    <w:pPr>
      <w:jc w:val="center"/>
      <w:rPr>
        <w:rFonts w:ascii="Gadugi" w:eastAsia="Gadugi" w:hAnsi="Gadugi" w:cs="Gadug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0BC5" w14:textId="77777777" w:rsidR="00772D30" w:rsidRDefault="00772D30">
      <w:r>
        <w:separator/>
      </w:r>
    </w:p>
  </w:footnote>
  <w:footnote w:type="continuationSeparator" w:id="0">
    <w:p w14:paraId="574E2D1F" w14:textId="77777777" w:rsidR="00772D30" w:rsidRDefault="00772D30">
      <w:r>
        <w:continuationSeparator/>
      </w:r>
    </w:p>
  </w:footnote>
  <w:footnote w:type="continuationNotice" w:id="1">
    <w:p w14:paraId="60A3A652" w14:textId="77777777" w:rsidR="00772D30" w:rsidRDefault="00772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3776" w14:textId="77777777" w:rsidR="00040D4D" w:rsidRDefault="00040D4D">
    <w:pPr>
      <w:rPr>
        <w:rFonts w:ascii="Gadugi" w:eastAsia="Gadugi" w:hAnsi="Gadugi" w:cs="Gadugi"/>
        <w:color w:val="44546A"/>
        <w:sz w:val="28"/>
        <w:szCs w:val="28"/>
      </w:rPr>
    </w:pPr>
  </w:p>
  <w:p w14:paraId="7ECF97C9" w14:textId="77777777" w:rsidR="00040D4D" w:rsidRDefault="00307A57">
    <w:pPr>
      <w:tabs>
        <w:tab w:val="left" w:pos="9870"/>
      </w:tabs>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1FFC523A">
      <w:start w:val="1"/>
      <w:numFmt w:val="bullet"/>
      <w:lvlText w:val=""/>
      <w:lvlJc w:val="left"/>
      <w:pPr>
        <w:ind w:left="720" w:hanging="360"/>
      </w:pPr>
      <w:rPr>
        <w:rFonts w:ascii="Symbol" w:hAnsi="Symbol"/>
        <w:b w:val="0"/>
        <w:bCs w:val="0"/>
      </w:rPr>
    </w:lvl>
    <w:lvl w:ilvl="1" w:tplc="F12CDF56">
      <w:start w:val="1"/>
      <w:numFmt w:val="bullet"/>
      <w:lvlText w:val="o"/>
      <w:lvlJc w:val="left"/>
      <w:pPr>
        <w:tabs>
          <w:tab w:val="num" w:pos="1440"/>
        </w:tabs>
        <w:ind w:left="1440" w:hanging="360"/>
      </w:pPr>
      <w:rPr>
        <w:rFonts w:ascii="Courier New" w:hAnsi="Courier New"/>
      </w:rPr>
    </w:lvl>
    <w:lvl w:ilvl="2" w:tplc="9B9EAD56">
      <w:start w:val="1"/>
      <w:numFmt w:val="bullet"/>
      <w:lvlText w:val=""/>
      <w:lvlJc w:val="left"/>
      <w:pPr>
        <w:tabs>
          <w:tab w:val="num" w:pos="2160"/>
        </w:tabs>
        <w:ind w:left="2160" w:hanging="360"/>
      </w:pPr>
      <w:rPr>
        <w:rFonts w:ascii="Wingdings" w:hAnsi="Wingdings"/>
      </w:rPr>
    </w:lvl>
    <w:lvl w:ilvl="3" w:tplc="71B25CFA">
      <w:start w:val="1"/>
      <w:numFmt w:val="bullet"/>
      <w:lvlText w:val=""/>
      <w:lvlJc w:val="left"/>
      <w:pPr>
        <w:tabs>
          <w:tab w:val="num" w:pos="2880"/>
        </w:tabs>
        <w:ind w:left="2880" w:hanging="360"/>
      </w:pPr>
      <w:rPr>
        <w:rFonts w:ascii="Symbol" w:hAnsi="Symbol"/>
      </w:rPr>
    </w:lvl>
    <w:lvl w:ilvl="4" w:tplc="58B46038">
      <w:start w:val="1"/>
      <w:numFmt w:val="bullet"/>
      <w:lvlText w:val="o"/>
      <w:lvlJc w:val="left"/>
      <w:pPr>
        <w:tabs>
          <w:tab w:val="num" w:pos="3600"/>
        </w:tabs>
        <w:ind w:left="3600" w:hanging="360"/>
      </w:pPr>
      <w:rPr>
        <w:rFonts w:ascii="Courier New" w:hAnsi="Courier New"/>
      </w:rPr>
    </w:lvl>
    <w:lvl w:ilvl="5" w:tplc="D56C1BD0">
      <w:start w:val="1"/>
      <w:numFmt w:val="bullet"/>
      <w:lvlText w:val=""/>
      <w:lvlJc w:val="left"/>
      <w:pPr>
        <w:tabs>
          <w:tab w:val="num" w:pos="4320"/>
        </w:tabs>
        <w:ind w:left="4320" w:hanging="360"/>
      </w:pPr>
      <w:rPr>
        <w:rFonts w:ascii="Wingdings" w:hAnsi="Wingdings"/>
      </w:rPr>
    </w:lvl>
    <w:lvl w:ilvl="6" w:tplc="85023B72">
      <w:start w:val="1"/>
      <w:numFmt w:val="bullet"/>
      <w:lvlText w:val=""/>
      <w:lvlJc w:val="left"/>
      <w:pPr>
        <w:tabs>
          <w:tab w:val="num" w:pos="5040"/>
        </w:tabs>
        <w:ind w:left="5040" w:hanging="360"/>
      </w:pPr>
      <w:rPr>
        <w:rFonts w:ascii="Symbol" w:hAnsi="Symbol"/>
      </w:rPr>
    </w:lvl>
    <w:lvl w:ilvl="7" w:tplc="F8C2ED7A">
      <w:start w:val="1"/>
      <w:numFmt w:val="bullet"/>
      <w:lvlText w:val="o"/>
      <w:lvlJc w:val="left"/>
      <w:pPr>
        <w:tabs>
          <w:tab w:val="num" w:pos="5760"/>
        </w:tabs>
        <w:ind w:left="5760" w:hanging="360"/>
      </w:pPr>
      <w:rPr>
        <w:rFonts w:ascii="Courier New" w:hAnsi="Courier New"/>
      </w:rPr>
    </w:lvl>
    <w:lvl w:ilvl="8" w:tplc="0F5EFFA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DEEA8B0">
      <w:start w:val="1"/>
      <w:numFmt w:val="bullet"/>
      <w:lvlText w:val=""/>
      <w:lvlJc w:val="left"/>
      <w:pPr>
        <w:ind w:left="720" w:hanging="360"/>
      </w:pPr>
      <w:rPr>
        <w:rFonts w:ascii="Symbol" w:hAnsi="Symbol"/>
        <w:b w:val="0"/>
        <w:bCs w:val="0"/>
      </w:rPr>
    </w:lvl>
    <w:lvl w:ilvl="1" w:tplc="0DEA0F80">
      <w:start w:val="1"/>
      <w:numFmt w:val="bullet"/>
      <w:lvlText w:val="o"/>
      <w:lvlJc w:val="left"/>
      <w:pPr>
        <w:tabs>
          <w:tab w:val="num" w:pos="1440"/>
        </w:tabs>
        <w:ind w:left="1440" w:hanging="360"/>
      </w:pPr>
      <w:rPr>
        <w:rFonts w:ascii="Courier New" w:hAnsi="Courier New"/>
      </w:rPr>
    </w:lvl>
    <w:lvl w:ilvl="2" w:tplc="255ED28C">
      <w:start w:val="1"/>
      <w:numFmt w:val="bullet"/>
      <w:lvlText w:val=""/>
      <w:lvlJc w:val="left"/>
      <w:pPr>
        <w:tabs>
          <w:tab w:val="num" w:pos="2160"/>
        </w:tabs>
        <w:ind w:left="2160" w:hanging="360"/>
      </w:pPr>
      <w:rPr>
        <w:rFonts w:ascii="Wingdings" w:hAnsi="Wingdings"/>
      </w:rPr>
    </w:lvl>
    <w:lvl w:ilvl="3" w:tplc="E0B40CFC">
      <w:start w:val="1"/>
      <w:numFmt w:val="bullet"/>
      <w:lvlText w:val=""/>
      <w:lvlJc w:val="left"/>
      <w:pPr>
        <w:tabs>
          <w:tab w:val="num" w:pos="2880"/>
        </w:tabs>
        <w:ind w:left="2880" w:hanging="360"/>
      </w:pPr>
      <w:rPr>
        <w:rFonts w:ascii="Symbol" w:hAnsi="Symbol"/>
      </w:rPr>
    </w:lvl>
    <w:lvl w:ilvl="4" w:tplc="87BA697A">
      <w:start w:val="1"/>
      <w:numFmt w:val="bullet"/>
      <w:lvlText w:val="o"/>
      <w:lvlJc w:val="left"/>
      <w:pPr>
        <w:tabs>
          <w:tab w:val="num" w:pos="3600"/>
        </w:tabs>
        <w:ind w:left="3600" w:hanging="360"/>
      </w:pPr>
      <w:rPr>
        <w:rFonts w:ascii="Courier New" w:hAnsi="Courier New"/>
      </w:rPr>
    </w:lvl>
    <w:lvl w:ilvl="5" w:tplc="0A9C54DE">
      <w:start w:val="1"/>
      <w:numFmt w:val="bullet"/>
      <w:lvlText w:val=""/>
      <w:lvlJc w:val="left"/>
      <w:pPr>
        <w:tabs>
          <w:tab w:val="num" w:pos="4320"/>
        </w:tabs>
        <w:ind w:left="4320" w:hanging="360"/>
      </w:pPr>
      <w:rPr>
        <w:rFonts w:ascii="Wingdings" w:hAnsi="Wingdings"/>
      </w:rPr>
    </w:lvl>
    <w:lvl w:ilvl="6" w:tplc="3AF2D53C">
      <w:start w:val="1"/>
      <w:numFmt w:val="bullet"/>
      <w:lvlText w:val=""/>
      <w:lvlJc w:val="left"/>
      <w:pPr>
        <w:tabs>
          <w:tab w:val="num" w:pos="5040"/>
        </w:tabs>
        <w:ind w:left="5040" w:hanging="360"/>
      </w:pPr>
      <w:rPr>
        <w:rFonts w:ascii="Symbol" w:hAnsi="Symbol"/>
      </w:rPr>
    </w:lvl>
    <w:lvl w:ilvl="7" w:tplc="1526C82A">
      <w:start w:val="1"/>
      <w:numFmt w:val="bullet"/>
      <w:lvlText w:val="o"/>
      <w:lvlJc w:val="left"/>
      <w:pPr>
        <w:tabs>
          <w:tab w:val="num" w:pos="5760"/>
        </w:tabs>
        <w:ind w:left="5760" w:hanging="360"/>
      </w:pPr>
      <w:rPr>
        <w:rFonts w:ascii="Courier New" w:hAnsi="Courier New"/>
      </w:rPr>
    </w:lvl>
    <w:lvl w:ilvl="8" w:tplc="9C7A9E9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348A802">
      <w:start w:val="1"/>
      <w:numFmt w:val="bullet"/>
      <w:lvlText w:val=""/>
      <w:lvlJc w:val="left"/>
      <w:pPr>
        <w:ind w:left="2520" w:hanging="360"/>
      </w:pPr>
      <w:rPr>
        <w:rFonts w:ascii="Symbol" w:hAnsi="Symbol"/>
        <w:b w:val="0"/>
        <w:bCs w:val="0"/>
      </w:rPr>
    </w:lvl>
    <w:lvl w:ilvl="1" w:tplc="EDEC0402">
      <w:start w:val="1"/>
      <w:numFmt w:val="bullet"/>
      <w:lvlText w:val="o"/>
      <w:lvlJc w:val="left"/>
      <w:pPr>
        <w:tabs>
          <w:tab w:val="num" w:pos="3240"/>
        </w:tabs>
        <w:ind w:left="3240" w:hanging="360"/>
      </w:pPr>
      <w:rPr>
        <w:rFonts w:ascii="Courier New" w:hAnsi="Courier New"/>
      </w:rPr>
    </w:lvl>
    <w:lvl w:ilvl="2" w:tplc="13C6D6E8">
      <w:start w:val="1"/>
      <w:numFmt w:val="bullet"/>
      <w:lvlText w:val=""/>
      <w:lvlJc w:val="left"/>
      <w:pPr>
        <w:tabs>
          <w:tab w:val="num" w:pos="3960"/>
        </w:tabs>
        <w:ind w:left="3960" w:hanging="360"/>
      </w:pPr>
      <w:rPr>
        <w:rFonts w:ascii="Wingdings" w:hAnsi="Wingdings"/>
      </w:rPr>
    </w:lvl>
    <w:lvl w:ilvl="3" w:tplc="2A8A444E">
      <w:start w:val="1"/>
      <w:numFmt w:val="bullet"/>
      <w:lvlText w:val=""/>
      <w:lvlJc w:val="left"/>
      <w:pPr>
        <w:tabs>
          <w:tab w:val="num" w:pos="4680"/>
        </w:tabs>
        <w:ind w:left="4680" w:hanging="360"/>
      </w:pPr>
      <w:rPr>
        <w:rFonts w:ascii="Symbol" w:hAnsi="Symbol"/>
      </w:rPr>
    </w:lvl>
    <w:lvl w:ilvl="4" w:tplc="D0D07A7E">
      <w:start w:val="1"/>
      <w:numFmt w:val="bullet"/>
      <w:lvlText w:val="o"/>
      <w:lvlJc w:val="left"/>
      <w:pPr>
        <w:tabs>
          <w:tab w:val="num" w:pos="5400"/>
        </w:tabs>
        <w:ind w:left="5400" w:hanging="360"/>
      </w:pPr>
      <w:rPr>
        <w:rFonts w:ascii="Courier New" w:hAnsi="Courier New"/>
      </w:rPr>
    </w:lvl>
    <w:lvl w:ilvl="5" w:tplc="B53C5B5C">
      <w:start w:val="1"/>
      <w:numFmt w:val="bullet"/>
      <w:lvlText w:val=""/>
      <w:lvlJc w:val="left"/>
      <w:pPr>
        <w:tabs>
          <w:tab w:val="num" w:pos="6120"/>
        </w:tabs>
        <w:ind w:left="6120" w:hanging="360"/>
      </w:pPr>
      <w:rPr>
        <w:rFonts w:ascii="Wingdings" w:hAnsi="Wingdings"/>
      </w:rPr>
    </w:lvl>
    <w:lvl w:ilvl="6" w:tplc="33826688">
      <w:start w:val="1"/>
      <w:numFmt w:val="bullet"/>
      <w:lvlText w:val=""/>
      <w:lvlJc w:val="left"/>
      <w:pPr>
        <w:tabs>
          <w:tab w:val="num" w:pos="6840"/>
        </w:tabs>
        <w:ind w:left="6840" w:hanging="360"/>
      </w:pPr>
      <w:rPr>
        <w:rFonts w:ascii="Symbol" w:hAnsi="Symbol"/>
      </w:rPr>
    </w:lvl>
    <w:lvl w:ilvl="7" w:tplc="D2824CF8">
      <w:start w:val="1"/>
      <w:numFmt w:val="bullet"/>
      <w:lvlText w:val="o"/>
      <w:lvlJc w:val="left"/>
      <w:pPr>
        <w:tabs>
          <w:tab w:val="num" w:pos="7560"/>
        </w:tabs>
        <w:ind w:left="7560" w:hanging="360"/>
      </w:pPr>
      <w:rPr>
        <w:rFonts w:ascii="Courier New" w:hAnsi="Courier New"/>
      </w:rPr>
    </w:lvl>
    <w:lvl w:ilvl="8" w:tplc="2F7622D0">
      <w:start w:val="1"/>
      <w:numFmt w:val="bullet"/>
      <w:lvlText w:val=""/>
      <w:lvlJc w:val="left"/>
      <w:pPr>
        <w:tabs>
          <w:tab w:val="num" w:pos="8280"/>
        </w:tabs>
        <w:ind w:left="8280" w:hanging="360"/>
      </w:pPr>
      <w:rPr>
        <w:rFonts w:ascii="Wingdings" w:hAnsi="Wingdings"/>
      </w:rPr>
    </w:lvl>
  </w:abstractNum>
  <w:abstractNum w:abstractNumId="3" w15:restartNumberingAfterBreak="0">
    <w:nsid w:val="00000004"/>
    <w:multiLevelType w:val="hybridMultilevel"/>
    <w:tmpl w:val="4CE8C454"/>
    <w:lvl w:ilvl="0" w:tplc="FFFFFFFF">
      <w:start w:val="1"/>
      <w:numFmt w:val="bullet"/>
      <w:lvlText w:val=""/>
      <w:lvlJc w:val="left"/>
      <w:pPr>
        <w:ind w:left="720" w:hanging="360"/>
      </w:pPr>
      <w:rPr>
        <w:rFonts w:ascii="Symbol" w:hAnsi="Symbol" w:hint="default"/>
        <w:b w:val="0"/>
        <w:bCs w:val="0"/>
      </w:rPr>
    </w:lvl>
    <w:lvl w:ilvl="1" w:tplc="2C229F04">
      <w:start w:val="1"/>
      <w:numFmt w:val="bullet"/>
      <w:lvlText w:val="o"/>
      <w:lvlJc w:val="left"/>
      <w:pPr>
        <w:tabs>
          <w:tab w:val="num" w:pos="1440"/>
        </w:tabs>
        <w:ind w:left="1440" w:hanging="360"/>
      </w:pPr>
      <w:rPr>
        <w:rFonts w:ascii="Courier New" w:hAnsi="Courier New"/>
      </w:rPr>
    </w:lvl>
    <w:lvl w:ilvl="2" w:tplc="EBB6360A">
      <w:start w:val="1"/>
      <w:numFmt w:val="bullet"/>
      <w:lvlText w:val=""/>
      <w:lvlJc w:val="left"/>
      <w:pPr>
        <w:tabs>
          <w:tab w:val="num" w:pos="2160"/>
        </w:tabs>
        <w:ind w:left="2160" w:hanging="360"/>
      </w:pPr>
      <w:rPr>
        <w:rFonts w:ascii="Wingdings" w:hAnsi="Wingdings"/>
      </w:rPr>
    </w:lvl>
    <w:lvl w:ilvl="3" w:tplc="97B8E814">
      <w:start w:val="1"/>
      <w:numFmt w:val="bullet"/>
      <w:lvlText w:val=""/>
      <w:lvlJc w:val="left"/>
      <w:pPr>
        <w:tabs>
          <w:tab w:val="num" w:pos="2880"/>
        </w:tabs>
        <w:ind w:left="2880" w:hanging="360"/>
      </w:pPr>
      <w:rPr>
        <w:rFonts w:ascii="Symbol" w:hAnsi="Symbol"/>
      </w:rPr>
    </w:lvl>
    <w:lvl w:ilvl="4" w:tplc="EE0CDC06">
      <w:start w:val="1"/>
      <w:numFmt w:val="bullet"/>
      <w:lvlText w:val="o"/>
      <w:lvlJc w:val="left"/>
      <w:pPr>
        <w:tabs>
          <w:tab w:val="num" w:pos="3600"/>
        </w:tabs>
        <w:ind w:left="3600" w:hanging="360"/>
      </w:pPr>
      <w:rPr>
        <w:rFonts w:ascii="Courier New" w:hAnsi="Courier New"/>
      </w:rPr>
    </w:lvl>
    <w:lvl w:ilvl="5" w:tplc="5C20B234">
      <w:start w:val="1"/>
      <w:numFmt w:val="bullet"/>
      <w:lvlText w:val=""/>
      <w:lvlJc w:val="left"/>
      <w:pPr>
        <w:tabs>
          <w:tab w:val="num" w:pos="4320"/>
        </w:tabs>
        <w:ind w:left="4320" w:hanging="360"/>
      </w:pPr>
      <w:rPr>
        <w:rFonts w:ascii="Wingdings" w:hAnsi="Wingdings"/>
      </w:rPr>
    </w:lvl>
    <w:lvl w:ilvl="6" w:tplc="1988FB4E">
      <w:start w:val="1"/>
      <w:numFmt w:val="bullet"/>
      <w:lvlText w:val=""/>
      <w:lvlJc w:val="left"/>
      <w:pPr>
        <w:tabs>
          <w:tab w:val="num" w:pos="5040"/>
        </w:tabs>
        <w:ind w:left="5040" w:hanging="360"/>
      </w:pPr>
      <w:rPr>
        <w:rFonts w:ascii="Symbol" w:hAnsi="Symbol"/>
      </w:rPr>
    </w:lvl>
    <w:lvl w:ilvl="7" w:tplc="90C0BB16">
      <w:start w:val="1"/>
      <w:numFmt w:val="bullet"/>
      <w:lvlText w:val="o"/>
      <w:lvlJc w:val="left"/>
      <w:pPr>
        <w:tabs>
          <w:tab w:val="num" w:pos="5760"/>
        </w:tabs>
        <w:ind w:left="5760" w:hanging="360"/>
      </w:pPr>
      <w:rPr>
        <w:rFonts w:ascii="Courier New" w:hAnsi="Courier New"/>
      </w:rPr>
    </w:lvl>
    <w:lvl w:ilvl="8" w:tplc="EDD48DC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3AECAEC">
      <w:start w:val="1"/>
      <w:numFmt w:val="bullet"/>
      <w:lvlText w:val=""/>
      <w:lvlJc w:val="left"/>
      <w:pPr>
        <w:ind w:left="720" w:hanging="360"/>
      </w:pPr>
      <w:rPr>
        <w:rFonts w:ascii="Symbol" w:hAnsi="Symbol"/>
        <w:b w:val="0"/>
        <w:bCs w:val="0"/>
      </w:rPr>
    </w:lvl>
    <w:lvl w:ilvl="1" w:tplc="4F3AD9F4">
      <w:start w:val="1"/>
      <w:numFmt w:val="bullet"/>
      <w:lvlText w:val="o"/>
      <w:lvlJc w:val="left"/>
      <w:pPr>
        <w:tabs>
          <w:tab w:val="num" w:pos="1440"/>
        </w:tabs>
        <w:ind w:left="1440" w:hanging="360"/>
      </w:pPr>
      <w:rPr>
        <w:rFonts w:ascii="Courier New" w:hAnsi="Courier New"/>
      </w:rPr>
    </w:lvl>
    <w:lvl w:ilvl="2" w:tplc="E5BC13B6">
      <w:start w:val="1"/>
      <w:numFmt w:val="bullet"/>
      <w:lvlText w:val=""/>
      <w:lvlJc w:val="left"/>
      <w:pPr>
        <w:tabs>
          <w:tab w:val="num" w:pos="2160"/>
        </w:tabs>
        <w:ind w:left="2160" w:hanging="360"/>
      </w:pPr>
      <w:rPr>
        <w:rFonts w:ascii="Wingdings" w:hAnsi="Wingdings"/>
      </w:rPr>
    </w:lvl>
    <w:lvl w:ilvl="3" w:tplc="728A9C96">
      <w:start w:val="1"/>
      <w:numFmt w:val="bullet"/>
      <w:lvlText w:val=""/>
      <w:lvlJc w:val="left"/>
      <w:pPr>
        <w:tabs>
          <w:tab w:val="num" w:pos="2880"/>
        </w:tabs>
        <w:ind w:left="2880" w:hanging="360"/>
      </w:pPr>
      <w:rPr>
        <w:rFonts w:ascii="Symbol" w:hAnsi="Symbol"/>
      </w:rPr>
    </w:lvl>
    <w:lvl w:ilvl="4" w:tplc="B69C1148">
      <w:start w:val="1"/>
      <w:numFmt w:val="bullet"/>
      <w:lvlText w:val="o"/>
      <w:lvlJc w:val="left"/>
      <w:pPr>
        <w:tabs>
          <w:tab w:val="num" w:pos="3600"/>
        </w:tabs>
        <w:ind w:left="3600" w:hanging="360"/>
      </w:pPr>
      <w:rPr>
        <w:rFonts w:ascii="Courier New" w:hAnsi="Courier New"/>
      </w:rPr>
    </w:lvl>
    <w:lvl w:ilvl="5" w:tplc="492A4788">
      <w:start w:val="1"/>
      <w:numFmt w:val="bullet"/>
      <w:lvlText w:val=""/>
      <w:lvlJc w:val="left"/>
      <w:pPr>
        <w:tabs>
          <w:tab w:val="num" w:pos="4320"/>
        </w:tabs>
        <w:ind w:left="4320" w:hanging="360"/>
      </w:pPr>
      <w:rPr>
        <w:rFonts w:ascii="Wingdings" w:hAnsi="Wingdings"/>
      </w:rPr>
    </w:lvl>
    <w:lvl w:ilvl="6" w:tplc="808AA252">
      <w:start w:val="1"/>
      <w:numFmt w:val="bullet"/>
      <w:lvlText w:val=""/>
      <w:lvlJc w:val="left"/>
      <w:pPr>
        <w:tabs>
          <w:tab w:val="num" w:pos="5040"/>
        </w:tabs>
        <w:ind w:left="5040" w:hanging="360"/>
      </w:pPr>
      <w:rPr>
        <w:rFonts w:ascii="Symbol" w:hAnsi="Symbol"/>
      </w:rPr>
    </w:lvl>
    <w:lvl w:ilvl="7" w:tplc="92AC3E42">
      <w:start w:val="1"/>
      <w:numFmt w:val="bullet"/>
      <w:lvlText w:val="o"/>
      <w:lvlJc w:val="left"/>
      <w:pPr>
        <w:tabs>
          <w:tab w:val="num" w:pos="5760"/>
        </w:tabs>
        <w:ind w:left="5760" w:hanging="360"/>
      </w:pPr>
      <w:rPr>
        <w:rFonts w:ascii="Courier New" w:hAnsi="Courier New"/>
      </w:rPr>
    </w:lvl>
    <w:lvl w:ilvl="8" w:tplc="DF7AEA7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FBE68A2">
      <w:start w:val="1"/>
      <w:numFmt w:val="bullet"/>
      <w:lvlText w:val=""/>
      <w:lvlJc w:val="left"/>
      <w:pPr>
        <w:ind w:left="720" w:hanging="360"/>
      </w:pPr>
      <w:rPr>
        <w:rFonts w:ascii="Symbol" w:hAnsi="Symbol"/>
        <w:b w:val="0"/>
        <w:bCs w:val="0"/>
      </w:rPr>
    </w:lvl>
    <w:lvl w:ilvl="1" w:tplc="A0CE9022">
      <w:start w:val="1"/>
      <w:numFmt w:val="bullet"/>
      <w:lvlText w:val="o"/>
      <w:lvlJc w:val="left"/>
      <w:pPr>
        <w:tabs>
          <w:tab w:val="num" w:pos="1440"/>
        </w:tabs>
        <w:ind w:left="1440" w:hanging="360"/>
      </w:pPr>
      <w:rPr>
        <w:rFonts w:ascii="Courier New" w:hAnsi="Courier New"/>
      </w:rPr>
    </w:lvl>
    <w:lvl w:ilvl="2" w:tplc="0A941064">
      <w:start w:val="1"/>
      <w:numFmt w:val="bullet"/>
      <w:lvlText w:val=""/>
      <w:lvlJc w:val="left"/>
      <w:pPr>
        <w:tabs>
          <w:tab w:val="num" w:pos="2160"/>
        </w:tabs>
        <w:ind w:left="2160" w:hanging="360"/>
      </w:pPr>
      <w:rPr>
        <w:rFonts w:ascii="Wingdings" w:hAnsi="Wingdings"/>
      </w:rPr>
    </w:lvl>
    <w:lvl w:ilvl="3" w:tplc="3A1EFC44">
      <w:start w:val="1"/>
      <w:numFmt w:val="bullet"/>
      <w:lvlText w:val=""/>
      <w:lvlJc w:val="left"/>
      <w:pPr>
        <w:tabs>
          <w:tab w:val="num" w:pos="2880"/>
        </w:tabs>
        <w:ind w:left="2880" w:hanging="360"/>
      </w:pPr>
      <w:rPr>
        <w:rFonts w:ascii="Symbol" w:hAnsi="Symbol"/>
      </w:rPr>
    </w:lvl>
    <w:lvl w:ilvl="4" w:tplc="5DD293BA">
      <w:start w:val="1"/>
      <w:numFmt w:val="bullet"/>
      <w:lvlText w:val="o"/>
      <w:lvlJc w:val="left"/>
      <w:pPr>
        <w:tabs>
          <w:tab w:val="num" w:pos="3600"/>
        </w:tabs>
        <w:ind w:left="3600" w:hanging="360"/>
      </w:pPr>
      <w:rPr>
        <w:rFonts w:ascii="Courier New" w:hAnsi="Courier New"/>
      </w:rPr>
    </w:lvl>
    <w:lvl w:ilvl="5" w:tplc="C3065A7A">
      <w:start w:val="1"/>
      <w:numFmt w:val="bullet"/>
      <w:lvlText w:val=""/>
      <w:lvlJc w:val="left"/>
      <w:pPr>
        <w:tabs>
          <w:tab w:val="num" w:pos="4320"/>
        </w:tabs>
        <w:ind w:left="4320" w:hanging="360"/>
      </w:pPr>
      <w:rPr>
        <w:rFonts w:ascii="Wingdings" w:hAnsi="Wingdings"/>
      </w:rPr>
    </w:lvl>
    <w:lvl w:ilvl="6" w:tplc="6FFC8702">
      <w:start w:val="1"/>
      <w:numFmt w:val="bullet"/>
      <w:lvlText w:val=""/>
      <w:lvlJc w:val="left"/>
      <w:pPr>
        <w:tabs>
          <w:tab w:val="num" w:pos="5040"/>
        </w:tabs>
        <w:ind w:left="5040" w:hanging="360"/>
      </w:pPr>
      <w:rPr>
        <w:rFonts w:ascii="Symbol" w:hAnsi="Symbol"/>
      </w:rPr>
    </w:lvl>
    <w:lvl w:ilvl="7" w:tplc="FF228198">
      <w:start w:val="1"/>
      <w:numFmt w:val="bullet"/>
      <w:lvlText w:val="o"/>
      <w:lvlJc w:val="left"/>
      <w:pPr>
        <w:tabs>
          <w:tab w:val="num" w:pos="5760"/>
        </w:tabs>
        <w:ind w:left="5760" w:hanging="360"/>
      </w:pPr>
      <w:rPr>
        <w:rFonts w:ascii="Courier New" w:hAnsi="Courier New"/>
      </w:rPr>
    </w:lvl>
    <w:lvl w:ilvl="8" w:tplc="1E3C2AE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6300657A">
      <w:start w:val="1"/>
      <w:numFmt w:val="bullet"/>
      <w:lvlText w:val=""/>
      <w:lvlJc w:val="left"/>
      <w:pPr>
        <w:ind w:left="720" w:hanging="360"/>
      </w:pPr>
      <w:rPr>
        <w:rFonts w:ascii="Symbol" w:hAnsi="Symbol"/>
        <w:b w:val="0"/>
        <w:bCs w:val="0"/>
      </w:rPr>
    </w:lvl>
    <w:lvl w:ilvl="1" w:tplc="650866B2">
      <w:start w:val="1"/>
      <w:numFmt w:val="bullet"/>
      <w:lvlText w:val="o"/>
      <w:lvlJc w:val="left"/>
      <w:pPr>
        <w:ind w:left="1440" w:hanging="360"/>
      </w:pPr>
      <w:rPr>
        <w:rFonts w:ascii="Courier New" w:hAnsi="Courier New"/>
        <w:b w:val="0"/>
        <w:bCs w:val="0"/>
      </w:rPr>
    </w:lvl>
    <w:lvl w:ilvl="2" w:tplc="1F66DA9A">
      <w:start w:val="1"/>
      <w:numFmt w:val="bullet"/>
      <w:lvlText w:val=""/>
      <w:lvlJc w:val="left"/>
      <w:pPr>
        <w:tabs>
          <w:tab w:val="num" w:pos="2160"/>
        </w:tabs>
        <w:ind w:left="2160" w:hanging="360"/>
      </w:pPr>
      <w:rPr>
        <w:rFonts w:ascii="Wingdings" w:hAnsi="Wingdings"/>
      </w:rPr>
    </w:lvl>
    <w:lvl w:ilvl="3" w:tplc="09BA8D66">
      <w:start w:val="1"/>
      <w:numFmt w:val="bullet"/>
      <w:lvlText w:val=""/>
      <w:lvlJc w:val="left"/>
      <w:pPr>
        <w:tabs>
          <w:tab w:val="num" w:pos="2880"/>
        </w:tabs>
        <w:ind w:left="2880" w:hanging="360"/>
      </w:pPr>
      <w:rPr>
        <w:rFonts w:ascii="Symbol" w:hAnsi="Symbol"/>
      </w:rPr>
    </w:lvl>
    <w:lvl w:ilvl="4" w:tplc="2ED4DBBE">
      <w:start w:val="1"/>
      <w:numFmt w:val="bullet"/>
      <w:lvlText w:val="o"/>
      <w:lvlJc w:val="left"/>
      <w:pPr>
        <w:tabs>
          <w:tab w:val="num" w:pos="3600"/>
        </w:tabs>
        <w:ind w:left="3600" w:hanging="360"/>
      </w:pPr>
      <w:rPr>
        <w:rFonts w:ascii="Courier New" w:hAnsi="Courier New"/>
      </w:rPr>
    </w:lvl>
    <w:lvl w:ilvl="5" w:tplc="83F02518">
      <w:start w:val="1"/>
      <w:numFmt w:val="bullet"/>
      <w:lvlText w:val=""/>
      <w:lvlJc w:val="left"/>
      <w:pPr>
        <w:tabs>
          <w:tab w:val="num" w:pos="4320"/>
        </w:tabs>
        <w:ind w:left="4320" w:hanging="360"/>
      </w:pPr>
      <w:rPr>
        <w:rFonts w:ascii="Wingdings" w:hAnsi="Wingdings"/>
      </w:rPr>
    </w:lvl>
    <w:lvl w:ilvl="6" w:tplc="7E6A49C2">
      <w:start w:val="1"/>
      <w:numFmt w:val="bullet"/>
      <w:lvlText w:val=""/>
      <w:lvlJc w:val="left"/>
      <w:pPr>
        <w:tabs>
          <w:tab w:val="num" w:pos="5040"/>
        </w:tabs>
        <w:ind w:left="5040" w:hanging="360"/>
      </w:pPr>
      <w:rPr>
        <w:rFonts w:ascii="Symbol" w:hAnsi="Symbol"/>
      </w:rPr>
    </w:lvl>
    <w:lvl w:ilvl="7" w:tplc="260851A6">
      <w:start w:val="1"/>
      <w:numFmt w:val="bullet"/>
      <w:lvlText w:val="o"/>
      <w:lvlJc w:val="left"/>
      <w:pPr>
        <w:tabs>
          <w:tab w:val="num" w:pos="5760"/>
        </w:tabs>
        <w:ind w:left="5760" w:hanging="360"/>
      </w:pPr>
      <w:rPr>
        <w:rFonts w:ascii="Courier New" w:hAnsi="Courier New"/>
      </w:rPr>
    </w:lvl>
    <w:lvl w:ilvl="8" w:tplc="B6C4181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A009F2A">
      <w:start w:val="1"/>
      <w:numFmt w:val="bullet"/>
      <w:lvlText w:val="o"/>
      <w:lvlJc w:val="left"/>
      <w:pPr>
        <w:tabs>
          <w:tab w:val="num" w:pos="720"/>
        </w:tabs>
        <w:ind w:left="720" w:hanging="360"/>
      </w:pPr>
      <w:rPr>
        <w:rFonts w:ascii="Courier New" w:hAnsi="Courier New"/>
      </w:rPr>
    </w:lvl>
    <w:lvl w:ilvl="1" w:tplc="95043538">
      <w:start w:val="1"/>
      <w:numFmt w:val="bullet"/>
      <w:lvlText w:val="o"/>
      <w:lvlJc w:val="left"/>
      <w:pPr>
        <w:ind w:left="1440" w:hanging="360"/>
      </w:pPr>
      <w:rPr>
        <w:rFonts w:ascii="Courier New" w:hAnsi="Courier New"/>
        <w:b w:val="0"/>
        <w:bCs w:val="0"/>
      </w:rPr>
    </w:lvl>
    <w:lvl w:ilvl="2" w:tplc="EFF67692">
      <w:start w:val="1"/>
      <w:numFmt w:val="bullet"/>
      <w:lvlText w:val=""/>
      <w:lvlJc w:val="left"/>
      <w:pPr>
        <w:tabs>
          <w:tab w:val="num" w:pos="2160"/>
        </w:tabs>
        <w:ind w:left="2160" w:hanging="360"/>
      </w:pPr>
      <w:rPr>
        <w:rFonts w:ascii="Wingdings" w:hAnsi="Wingdings"/>
      </w:rPr>
    </w:lvl>
    <w:lvl w:ilvl="3" w:tplc="44586E48">
      <w:start w:val="1"/>
      <w:numFmt w:val="bullet"/>
      <w:lvlText w:val=""/>
      <w:lvlJc w:val="left"/>
      <w:pPr>
        <w:tabs>
          <w:tab w:val="num" w:pos="2880"/>
        </w:tabs>
        <w:ind w:left="2880" w:hanging="360"/>
      </w:pPr>
      <w:rPr>
        <w:rFonts w:ascii="Symbol" w:hAnsi="Symbol"/>
      </w:rPr>
    </w:lvl>
    <w:lvl w:ilvl="4" w:tplc="5C20C93A">
      <w:start w:val="1"/>
      <w:numFmt w:val="bullet"/>
      <w:lvlText w:val="o"/>
      <w:lvlJc w:val="left"/>
      <w:pPr>
        <w:tabs>
          <w:tab w:val="num" w:pos="3600"/>
        </w:tabs>
        <w:ind w:left="3600" w:hanging="360"/>
      </w:pPr>
      <w:rPr>
        <w:rFonts w:ascii="Courier New" w:hAnsi="Courier New"/>
      </w:rPr>
    </w:lvl>
    <w:lvl w:ilvl="5" w:tplc="29AABB02">
      <w:start w:val="1"/>
      <w:numFmt w:val="bullet"/>
      <w:lvlText w:val=""/>
      <w:lvlJc w:val="left"/>
      <w:pPr>
        <w:tabs>
          <w:tab w:val="num" w:pos="4320"/>
        </w:tabs>
        <w:ind w:left="4320" w:hanging="360"/>
      </w:pPr>
      <w:rPr>
        <w:rFonts w:ascii="Wingdings" w:hAnsi="Wingdings"/>
      </w:rPr>
    </w:lvl>
    <w:lvl w:ilvl="6" w:tplc="F3E41D10">
      <w:start w:val="1"/>
      <w:numFmt w:val="bullet"/>
      <w:lvlText w:val=""/>
      <w:lvlJc w:val="left"/>
      <w:pPr>
        <w:tabs>
          <w:tab w:val="num" w:pos="5040"/>
        </w:tabs>
        <w:ind w:left="5040" w:hanging="360"/>
      </w:pPr>
      <w:rPr>
        <w:rFonts w:ascii="Symbol" w:hAnsi="Symbol"/>
      </w:rPr>
    </w:lvl>
    <w:lvl w:ilvl="7" w:tplc="538C722A">
      <w:start w:val="1"/>
      <w:numFmt w:val="bullet"/>
      <w:lvlText w:val="o"/>
      <w:lvlJc w:val="left"/>
      <w:pPr>
        <w:tabs>
          <w:tab w:val="num" w:pos="5760"/>
        </w:tabs>
        <w:ind w:left="5760" w:hanging="360"/>
      </w:pPr>
      <w:rPr>
        <w:rFonts w:ascii="Courier New" w:hAnsi="Courier New"/>
      </w:rPr>
    </w:lvl>
    <w:lvl w:ilvl="8" w:tplc="3C7844A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75B4D680">
      <w:start w:val="1"/>
      <w:numFmt w:val="bullet"/>
      <w:lvlText w:val="o"/>
      <w:lvlJc w:val="left"/>
      <w:pPr>
        <w:tabs>
          <w:tab w:val="num" w:pos="720"/>
        </w:tabs>
        <w:ind w:left="720" w:hanging="360"/>
      </w:pPr>
      <w:rPr>
        <w:rFonts w:ascii="Courier New" w:hAnsi="Courier New"/>
      </w:rPr>
    </w:lvl>
    <w:lvl w:ilvl="1" w:tplc="A2203418">
      <w:start w:val="1"/>
      <w:numFmt w:val="bullet"/>
      <w:lvlText w:val="o"/>
      <w:lvlJc w:val="left"/>
      <w:pPr>
        <w:ind w:left="1440" w:hanging="360"/>
      </w:pPr>
      <w:rPr>
        <w:rFonts w:ascii="Courier New" w:hAnsi="Courier New"/>
        <w:b w:val="0"/>
        <w:bCs w:val="0"/>
      </w:rPr>
    </w:lvl>
    <w:lvl w:ilvl="2" w:tplc="E8CC8FFA">
      <w:start w:val="1"/>
      <w:numFmt w:val="bullet"/>
      <w:lvlText w:val=""/>
      <w:lvlJc w:val="left"/>
      <w:pPr>
        <w:tabs>
          <w:tab w:val="num" w:pos="2160"/>
        </w:tabs>
        <w:ind w:left="2160" w:hanging="360"/>
      </w:pPr>
      <w:rPr>
        <w:rFonts w:ascii="Wingdings" w:hAnsi="Wingdings"/>
      </w:rPr>
    </w:lvl>
    <w:lvl w:ilvl="3" w:tplc="10144B62">
      <w:start w:val="1"/>
      <w:numFmt w:val="bullet"/>
      <w:lvlText w:val=""/>
      <w:lvlJc w:val="left"/>
      <w:pPr>
        <w:tabs>
          <w:tab w:val="num" w:pos="2880"/>
        </w:tabs>
        <w:ind w:left="2880" w:hanging="360"/>
      </w:pPr>
      <w:rPr>
        <w:rFonts w:ascii="Symbol" w:hAnsi="Symbol"/>
      </w:rPr>
    </w:lvl>
    <w:lvl w:ilvl="4" w:tplc="69AC4D08">
      <w:start w:val="1"/>
      <w:numFmt w:val="bullet"/>
      <w:lvlText w:val="o"/>
      <w:lvlJc w:val="left"/>
      <w:pPr>
        <w:tabs>
          <w:tab w:val="num" w:pos="3600"/>
        </w:tabs>
        <w:ind w:left="3600" w:hanging="360"/>
      </w:pPr>
      <w:rPr>
        <w:rFonts w:ascii="Courier New" w:hAnsi="Courier New"/>
      </w:rPr>
    </w:lvl>
    <w:lvl w:ilvl="5" w:tplc="8C1C9358">
      <w:start w:val="1"/>
      <w:numFmt w:val="bullet"/>
      <w:lvlText w:val=""/>
      <w:lvlJc w:val="left"/>
      <w:pPr>
        <w:tabs>
          <w:tab w:val="num" w:pos="4320"/>
        </w:tabs>
        <w:ind w:left="4320" w:hanging="360"/>
      </w:pPr>
      <w:rPr>
        <w:rFonts w:ascii="Wingdings" w:hAnsi="Wingdings"/>
      </w:rPr>
    </w:lvl>
    <w:lvl w:ilvl="6" w:tplc="28C473B8">
      <w:start w:val="1"/>
      <w:numFmt w:val="bullet"/>
      <w:lvlText w:val=""/>
      <w:lvlJc w:val="left"/>
      <w:pPr>
        <w:tabs>
          <w:tab w:val="num" w:pos="5040"/>
        </w:tabs>
        <w:ind w:left="5040" w:hanging="360"/>
      </w:pPr>
      <w:rPr>
        <w:rFonts w:ascii="Symbol" w:hAnsi="Symbol"/>
      </w:rPr>
    </w:lvl>
    <w:lvl w:ilvl="7" w:tplc="E912009E">
      <w:start w:val="1"/>
      <w:numFmt w:val="bullet"/>
      <w:lvlText w:val="o"/>
      <w:lvlJc w:val="left"/>
      <w:pPr>
        <w:tabs>
          <w:tab w:val="num" w:pos="5760"/>
        </w:tabs>
        <w:ind w:left="5760" w:hanging="360"/>
      </w:pPr>
      <w:rPr>
        <w:rFonts w:ascii="Courier New" w:hAnsi="Courier New"/>
      </w:rPr>
    </w:lvl>
    <w:lvl w:ilvl="8" w:tplc="ECD68E4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940E4C8E">
      <w:start w:val="1"/>
      <w:numFmt w:val="bullet"/>
      <w:lvlText w:val=""/>
      <w:lvlJc w:val="left"/>
      <w:pPr>
        <w:ind w:left="720" w:hanging="360"/>
      </w:pPr>
      <w:rPr>
        <w:rFonts w:ascii="Symbol" w:hAnsi="Symbol"/>
        <w:b w:val="0"/>
        <w:bCs w:val="0"/>
      </w:rPr>
    </w:lvl>
    <w:lvl w:ilvl="1" w:tplc="6B46D904">
      <w:start w:val="1"/>
      <w:numFmt w:val="bullet"/>
      <w:lvlText w:val="o"/>
      <w:lvlJc w:val="left"/>
      <w:pPr>
        <w:ind w:left="1440" w:hanging="360"/>
      </w:pPr>
      <w:rPr>
        <w:rFonts w:ascii="Courier New" w:hAnsi="Courier New"/>
        <w:b w:val="0"/>
        <w:bCs w:val="0"/>
      </w:rPr>
    </w:lvl>
    <w:lvl w:ilvl="2" w:tplc="27985724">
      <w:start w:val="1"/>
      <w:numFmt w:val="bullet"/>
      <w:lvlText w:val=""/>
      <w:lvlJc w:val="left"/>
      <w:pPr>
        <w:tabs>
          <w:tab w:val="num" w:pos="2160"/>
        </w:tabs>
        <w:ind w:left="2160" w:hanging="360"/>
      </w:pPr>
      <w:rPr>
        <w:rFonts w:ascii="Wingdings" w:hAnsi="Wingdings"/>
      </w:rPr>
    </w:lvl>
    <w:lvl w:ilvl="3" w:tplc="57F81EB2">
      <w:start w:val="1"/>
      <w:numFmt w:val="bullet"/>
      <w:lvlText w:val=""/>
      <w:lvlJc w:val="left"/>
      <w:pPr>
        <w:tabs>
          <w:tab w:val="num" w:pos="2880"/>
        </w:tabs>
        <w:ind w:left="2880" w:hanging="360"/>
      </w:pPr>
      <w:rPr>
        <w:rFonts w:ascii="Symbol" w:hAnsi="Symbol"/>
      </w:rPr>
    </w:lvl>
    <w:lvl w:ilvl="4" w:tplc="16365AE6">
      <w:start w:val="1"/>
      <w:numFmt w:val="bullet"/>
      <w:lvlText w:val="o"/>
      <w:lvlJc w:val="left"/>
      <w:pPr>
        <w:tabs>
          <w:tab w:val="num" w:pos="3600"/>
        </w:tabs>
        <w:ind w:left="3600" w:hanging="360"/>
      </w:pPr>
      <w:rPr>
        <w:rFonts w:ascii="Courier New" w:hAnsi="Courier New"/>
      </w:rPr>
    </w:lvl>
    <w:lvl w:ilvl="5" w:tplc="C7942EAE">
      <w:start w:val="1"/>
      <w:numFmt w:val="bullet"/>
      <w:lvlText w:val=""/>
      <w:lvlJc w:val="left"/>
      <w:pPr>
        <w:tabs>
          <w:tab w:val="num" w:pos="4320"/>
        </w:tabs>
        <w:ind w:left="4320" w:hanging="360"/>
      </w:pPr>
      <w:rPr>
        <w:rFonts w:ascii="Wingdings" w:hAnsi="Wingdings"/>
      </w:rPr>
    </w:lvl>
    <w:lvl w:ilvl="6" w:tplc="594AF2F0">
      <w:start w:val="1"/>
      <w:numFmt w:val="bullet"/>
      <w:lvlText w:val=""/>
      <w:lvlJc w:val="left"/>
      <w:pPr>
        <w:tabs>
          <w:tab w:val="num" w:pos="5040"/>
        </w:tabs>
        <w:ind w:left="5040" w:hanging="360"/>
      </w:pPr>
      <w:rPr>
        <w:rFonts w:ascii="Symbol" w:hAnsi="Symbol"/>
      </w:rPr>
    </w:lvl>
    <w:lvl w:ilvl="7" w:tplc="A768CBD4">
      <w:start w:val="1"/>
      <w:numFmt w:val="bullet"/>
      <w:lvlText w:val="o"/>
      <w:lvlJc w:val="left"/>
      <w:pPr>
        <w:tabs>
          <w:tab w:val="num" w:pos="5760"/>
        </w:tabs>
        <w:ind w:left="5760" w:hanging="360"/>
      </w:pPr>
      <w:rPr>
        <w:rFonts w:ascii="Courier New" w:hAnsi="Courier New"/>
      </w:rPr>
    </w:lvl>
    <w:lvl w:ilvl="8" w:tplc="24E6E53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438CD36E">
      <w:start w:val="1"/>
      <w:numFmt w:val="bullet"/>
      <w:lvlText w:val="o"/>
      <w:lvlJc w:val="left"/>
      <w:pPr>
        <w:tabs>
          <w:tab w:val="num" w:pos="720"/>
        </w:tabs>
        <w:ind w:left="720" w:hanging="360"/>
      </w:pPr>
      <w:rPr>
        <w:rFonts w:ascii="Courier New" w:hAnsi="Courier New"/>
      </w:rPr>
    </w:lvl>
    <w:lvl w:ilvl="1" w:tplc="E02EFDE0">
      <w:start w:val="1"/>
      <w:numFmt w:val="bullet"/>
      <w:lvlText w:val="o"/>
      <w:lvlJc w:val="left"/>
      <w:pPr>
        <w:ind w:left="1440" w:hanging="360"/>
      </w:pPr>
      <w:rPr>
        <w:rFonts w:ascii="Courier New" w:hAnsi="Courier New"/>
        <w:b w:val="0"/>
        <w:bCs w:val="0"/>
      </w:rPr>
    </w:lvl>
    <w:lvl w:ilvl="2" w:tplc="1FC07D2E">
      <w:start w:val="1"/>
      <w:numFmt w:val="bullet"/>
      <w:lvlText w:val=""/>
      <w:lvlJc w:val="left"/>
      <w:pPr>
        <w:tabs>
          <w:tab w:val="num" w:pos="2160"/>
        </w:tabs>
        <w:ind w:left="2160" w:hanging="360"/>
      </w:pPr>
      <w:rPr>
        <w:rFonts w:ascii="Wingdings" w:hAnsi="Wingdings"/>
      </w:rPr>
    </w:lvl>
    <w:lvl w:ilvl="3" w:tplc="EC1ED2DE">
      <w:start w:val="1"/>
      <w:numFmt w:val="bullet"/>
      <w:lvlText w:val=""/>
      <w:lvlJc w:val="left"/>
      <w:pPr>
        <w:tabs>
          <w:tab w:val="num" w:pos="2880"/>
        </w:tabs>
        <w:ind w:left="2880" w:hanging="360"/>
      </w:pPr>
      <w:rPr>
        <w:rFonts w:ascii="Symbol" w:hAnsi="Symbol"/>
      </w:rPr>
    </w:lvl>
    <w:lvl w:ilvl="4" w:tplc="26643040">
      <w:start w:val="1"/>
      <w:numFmt w:val="bullet"/>
      <w:lvlText w:val="o"/>
      <w:lvlJc w:val="left"/>
      <w:pPr>
        <w:tabs>
          <w:tab w:val="num" w:pos="3600"/>
        </w:tabs>
        <w:ind w:left="3600" w:hanging="360"/>
      </w:pPr>
      <w:rPr>
        <w:rFonts w:ascii="Courier New" w:hAnsi="Courier New"/>
      </w:rPr>
    </w:lvl>
    <w:lvl w:ilvl="5" w:tplc="542EF790">
      <w:start w:val="1"/>
      <w:numFmt w:val="bullet"/>
      <w:lvlText w:val=""/>
      <w:lvlJc w:val="left"/>
      <w:pPr>
        <w:tabs>
          <w:tab w:val="num" w:pos="4320"/>
        </w:tabs>
        <w:ind w:left="4320" w:hanging="360"/>
      </w:pPr>
      <w:rPr>
        <w:rFonts w:ascii="Wingdings" w:hAnsi="Wingdings"/>
      </w:rPr>
    </w:lvl>
    <w:lvl w:ilvl="6" w:tplc="E5EAFF22">
      <w:start w:val="1"/>
      <w:numFmt w:val="bullet"/>
      <w:lvlText w:val=""/>
      <w:lvlJc w:val="left"/>
      <w:pPr>
        <w:tabs>
          <w:tab w:val="num" w:pos="5040"/>
        </w:tabs>
        <w:ind w:left="5040" w:hanging="360"/>
      </w:pPr>
      <w:rPr>
        <w:rFonts w:ascii="Symbol" w:hAnsi="Symbol"/>
      </w:rPr>
    </w:lvl>
    <w:lvl w:ilvl="7" w:tplc="7DF4956C">
      <w:start w:val="1"/>
      <w:numFmt w:val="bullet"/>
      <w:lvlText w:val="o"/>
      <w:lvlJc w:val="left"/>
      <w:pPr>
        <w:tabs>
          <w:tab w:val="num" w:pos="5760"/>
        </w:tabs>
        <w:ind w:left="5760" w:hanging="360"/>
      </w:pPr>
      <w:rPr>
        <w:rFonts w:ascii="Courier New" w:hAnsi="Courier New"/>
      </w:rPr>
    </w:lvl>
    <w:lvl w:ilvl="8" w:tplc="C1DCCD0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D9E88C4">
      <w:start w:val="1"/>
      <w:numFmt w:val="bullet"/>
      <w:lvlText w:val="o"/>
      <w:lvlJc w:val="left"/>
      <w:pPr>
        <w:tabs>
          <w:tab w:val="num" w:pos="720"/>
        </w:tabs>
        <w:ind w:left="720" w:hanging="360"/>
      </w:pPr>
      <w:rPr>
        <w:rFonts w:ascii="Courier New" w:hAnsi="Courier New"/>
      </w:rPr>
    </w:lvl>
    <w:lvl w:ilvl="1" w:tplc="710A29C4">
      <w:start w:val="1"/>
      <w:numFmt w:val="bullet"/>
      <w:lvlText w:val="o"/>
      <w:lvlJc w:val="left"/>
      <w:pPr>
        <w:ind w:left="1440" w:hanging="360"/>
      </w:pPr>
      <w:rPr>
        <w:rFonts w:ascii="Courier New" w:hAnsi="Courier New"/>
        <w:b w:val="0"/>
        <w:bCs w:val="0"/>
      </w:rPr>
    </w:lvl>
    <w:lvl w:ilvl="2" w:tplc="A29CE622">
      <w:start w:val="1"/>
      <w:numFmt w:val="bullet"/>
      <w:lvlText w:val=""/>
      <w:lvlJc w:val="left"/>
      <w:pPr>
        <w:tabs>
          <w:tab w:val="num" w:pos="2160"/>
        </w:tabs>
        <w:ind w:left="2160" w:hanging="360"/>
      </w:pPr>
      <w:rPr>
        <w:rFonts w:ascii="Wingdings" w:hAnsi="Wingdings"/>
      </w:rPr>
    </w:lvl>
    <w:lvl w:ilvl="3" w:tplc="4AC288EC">
      <w:start w:val="1"/>
      <w:numFmt w:val="bullet"/>
      <w:lvlText w:val=""/>
      <w:lvlJc w:val="left"/>
      <w:pPr>
        <w:tabs>
          <w:tab w:val="num" w:pos="2880"/>
        </w:tabs>
        <w:ind w:left="2880" w:hanging="360"/>
      </w:pPr>
      <w:rPr>
        <w:rFonts w:ascii="Symbol" w:hAnsi="Symbol"/>
      </w:rPr>
    </w:lvl>
    <w:lvl w:ilvl="4" w:tplc="384E6F02">
      <w:start w:val="1"/>
      <w:numFmt w:val="bullet"/>
      <w:lvlText w:val="o"/>
      <w:lvlJc w:val="left"/>
      <w:pPr>
        <w:tabs>
          <w:tab w:val="num" w:pos="3600"/>
        </w:tabs>
        <w:ind w:left="3600" w:hanging="360"/>
      </w:pPr>
      <w:rPr>
        <w:rFonts w:ascii="Courier New" w:hAnsi="Courier New"/>
      </w:rPr>
    </w:lvl>
    <w:lvl w:ilvl="5" w:tplc="F7B0CAE0">
      <w:start w:val="1"/>
      <w:numFmt w:val="bullet"/>
      <w:lvlText w:val=""/>
      <w:lvlJc w:val="left"/>
      <w:pPr>
        <w:tabs>
          <w:tab w:val="num" w:pos="4320"/>
        </w:tabs>
        <w:ind w:left="4320" w:hanging="360"/>
      </w:pPr>
      <w:rPr>
        <w:rFonts w:ascii="Wingdings" w:hAnsi="Wingdings"/>
      </w:rPr>
    </w:lvl>
    <w:lvl w:ilvl="6" w:tplc="8BEC8606">
      <w:start w:val="1"/>
      <w:numFmt w:val="bullet"/>
      <w:lvlText w:val=""/>
      <w:lvlJc w:val="left"/>
      <w:pPr>
        <w:tabs>
          <w:tab w:val="num" w:pos="5040"/>
        </w:tabs>
        <w:ind w:left="5040" w:hanging="360"/>
      </w:pPr>
      <w:rPr>
        <w:rFonts w:ascii="Symbol" w:hAnsi="Symbol"/>
      </w:rPr>
    </w:lvl>
    <w:lvl w:ilvl="7" w:tplc="2A88FFAE">
      <w:start w:val="1"/>
      <w:numFmt w:val="bullet"/>
      <w:lvlText w:val="o"/>
      <w:lvlJc w:val="left"/>
      <w:pPr>
        <w:tabs>
          <w:tab w:val="num" w:pos="5760"/>
        </w:tabs>
        <w:ind w:left="5760" w:hanging="360"/>
      </w:pPr>
      <w:rPr>
        <w:rFonts w:ascii="Courier New" w:hAnsi="Courier New"/>
      </w:rPr>
    </w:lvl>
    <w:lvl w:ilvl="8" w:tplc="71EE4EE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4D"/>
    <w:rsid w:val="00004AE2"/>
    <w:rsid w:val="00011197"/>
    <w:rsid w:val="000157EC"/>
    <w:rsid w:val="00021CFE"/>
    <w:rsid w:val="00023768"/>
    <w:rsid w:val="000345F3"/>
    <w:rsid w:val="00036781"/>
    <w:rsid w:val="00040D4D"/>
    <w:rsid w:val="00041AAF"/>
    <w:rsid w:val="000465B2"/>
    <w:rsid w:val="00053D53"/>
    <w:rsid w:val="00061979"/>
    <w:rsid w:val="00062490"/>
    <w:rsid w:val="000636A2"/>
    <w:rsid w:val="00086D74"/>
    <w:rsid w:val="0009491C"/>
    <w:rsid w:val="00094A7A"/>
    <w:rsid w:val="000C1443"/>
    <w:rsid w:val="000D6F45"/>
    <w:rsid w:val="000E1971"/>
    <w:rsid w:val="000E7997"/>
    <w:rsid w:val="000F4A33"/>
    <w:rsid w:val="0011680A"/>
    <w:rsid w:val="001410F5"/>
    <w:rsid w:val="00153FFB"/>
    <w:rsid w:val="0016681E"/>
    <w:rsid w:val="0018020A"/>
    <w:rsid w:val="00180A01"/>
    <w:rsid w:val="001A00F4"/>
    <w:rsid w:val="001C2C71"/>
    <w:rsid w:val="001C5C89"/>
    <w:rsid w:val="001F201E"/>
    <w:rsid w:val="00203BD0"/>
    <w:rsid w:val="0021133C"/>
    <w:rsid w:val="002169B5"/>
    <w:rsid w:val="00234BA2"/>
    <w:rsid w:val="00263DC6"/>
    <w:rsid w:val="00264401"/>
    <w:rsid w:val="00265A3B"/>
    <w:rsid w:val="0027258A"/>
    <w:rsid w:val="00280EE9"/>
    <w:rsid w:val="00285806"/>
    <w:rsid w:val="0029419B"/>
    <w:rsid w:val="0029558C"/>
    <w:rsid w:val="00296DE0"/>
    <w:rsid w:val="002B2B39"/>
    <w:rsid w:val="002F030A"/>
    <w:rsid w:val="002F1260"/>
    <w:rsid w:val="002F2502"/>
    <w:rsid w:val="00300EBF"/>
    <w:rsid w:val="00307A57"/>
    <w:rsid w:val="00312C30"/>
    <w:rsid w:val="003167F8"/>
    <w:rsid w:val="003225A2"/>
    <w:rsid w:val="00326752"/>
    <w:rsid w:val="00335D21"/>
    <w:rsid w:val="00335D4C"/>
    <w:rsid w:val="00346578"/>
    <w:rsid w:val="003701EF"/>
    <w:rsid w:val="00390B64"/>
    <w:rsid w:val="003A742E"/>
    <w:rsid w:val="003D36CA"/>
    <w:rsid w:val="003F39A9"/>
    <w:rsid w:val="003F6A65"/>
    <w:rsid w:val="00413971"/>
    <w:rsid w:val="00413E4C"/>
    <w:rsid w:val="00417EF8"/>
    <w:rsid w:val="004215FA"/>
    <w:rsid w:val="004227CE"/>
    <w:rsid w:val="00422D55"/>
    <w:rsid w:val="00434D08"/>
    <w:rsid w:val="00442145"/>
    <w:rsid w:val="004423B2"/>
    <w:rsid w:val="00446C07"/>
    <w:rsid w:val="00453B8A"/>
    <w:rsid w:val="004679A0"/>
    <w:rsid w:val="004776ED"/>
    <w:rsid w:val="00492273"/>
    <w:rsid w:val="004A4F26"/>
    <w:rsid w:val="004B7364"/>
    <w:rsid w:val="004C17FA"/>
    <w:rsid w:val="004D15DD"/>
    <w:rsid w:val="004E3F9F"/>
    <w:rsid w:val="0050415B"/>
    <w:rsid w:val="0053036F"/>
    <w:rsid w:val="00530AFB"/>
    <w:rsid w:val="00542E1B"/>
    <w:rsid w:val="00565DCB"/>
    <w:rsid w:val="00573405"/>
    <w:rsid w:val="00581BBA"/>
    <w:rsid w:val="00583762"/>
    <w:rsid w:val="005C7506"/>
    <w:rsid w:val="005C7EA4"/>
    <w:rsid w:val="005D48FA"/>
    <w:rsid w:val="005E6BDE"/>
    <w:rsid w:val="005E74B5"/>
    <w:rsid w:val="005F7600"/>
    <w:rsid w:val="00603D88"/>
    <w:rsid w:val="00617C87"/>
    <w:rsid w:val="00623311"/>
    <w:rsid w:val="00633760"/>
    <w:rsid w:val="00637BB8"/>
    <w:rsid w:val="00643313"/>
    <w:rsid w:val="00644136"/>
    <w:rsid w:val="00685276"/>
    <w:rsid w:val="00685C4D"/>
    <w:rsid w:val="00696E62"/>
    <w:rsid w:val="006B7303"/>
    <w:rsid w:val="006D4EBF"/>
    <w:rsid w:val="006D593E"/>
    <w:rsid w:val="00725F41"/>
    <w:rsid w:val="007301AF"/>
    <w:rsid w:val="007451DB"/>
    <w:rsid w:val="00746393"/>
    <w:rsid w:val="00755D11"/>
    <w:rsid w:val="00765A5B"/>
    <w:rsid w:val="00772D30"/>
    <w:rsid w:val="007766D5"/>
    <w:rsid w:val="00791D48"/>
    <w:rsid w:val="007C72AA"/>
    <w:rsid w:val="007D00A1"/>
    <w:rsid w:val="007D26E4"/>
    <w:rsid w:val="007D3E0E"/>
    <w:rsid w:val="007D7817"/>
    <w:rsid w:val="007D7BCD"/>
    <w:rsid w:val="007E3E2E"/>
    <w:rsid w:val="007E60B8"/>
    <w:rsid w:val="007E7CF5"/>
    <w:rsid w:val="007F245E"/>
    <w:rsid w:val="00824BE8"/>
    <w:rsid w:val="00827845"/>
    <w:rsid w:val="008319C5"/>
    <w:rsid w:val="00843443"/>
    <w:rsid w:val="008509B1"/>
    <w:rsid w:val="00851F0D"/>
    <w:rsid w:val="0085333C"/>
    <w:rsid w:val="00854950"/>
    <w:rsid w:val="00875F99"/>
    <w:rsid w:val="008A7B21"/>
    <w:rsid w:val="008B4DF3"/>
    <w:rsid w:val="008C2D1B"/>
    <w:rsid w:val="008D6C5D"/>
    <w:rsid w:val="008D7100"/>
    <w:rsid w:val="008E1E37"/>
    <w:rsid w:val="00905059"/>
    <w:rsid w:val="00913024"/>
    <w:rsid w:val="009323D0"/>
    <w:rsid w:val="009473E4"/>
    <w:rsid w:val="00955166"/>
    <w:rsid w:val="009613C3"/>
    <w:rsid w:val="00971C6A"/>
    <w:rsid w:val="00972D6F"/>
    <w:rsid w:val="00990B5F"/>
    <w:rsid w:val="009943DF"/>
    <w:rsid w:val="009C079A"/>
    <w:rsid w:val="009C2842"/>
    <w:rsid w:val="009D278E"/>
    <w:rsid w:val="009D482D"/>
    <w:rsid w:val="009D60F1"/>
    <w:rsid w:val="009F6078"/>
    <w:rsid w:val="00A07266"/>
    <w:rsid w:val="00A64153"/>
    <w:rsid w:val="00A70440"/>
    <w:rsid w:val="00A90C10"/>
    <w:rsid w:val="00AA2F47"/>
    <w:rsid w:val="00AA3739"/>
    <w:rsid w:val="00AA5BF6"/>
    <w:rsid w:val="00AB0557"/>
    <w:rsid w:val="00AD53A7"/>
    <w:rsid w:val="00AE0B39"/>
    <w:rsid w:val="00AF411E"/>
    <w:rsid w:val="00AF724D"/>
    <w:rsid w:val="00B048CC"/>
    <w:rsid w:val="00B05538"/>
    <w:rsid w:val="00B26249"/>
    <w:rsid w:val="00B43943"/>
    <w:rsid w:val="00B45706"/>
    <w:rsid w:val="00B6330B"/>
    <w:rsid w:val="00B769BA"/>
    <w:rsid w:val="00B9696D"/>
    <w:rsid w:val="00BA0629"/>
    <w:rsid w:val="00BA4D25"/>
    <w:rsid w:val="00BB0694"/>
    <w:rsid w:val="00BB0A8D"/>
    <w:rsid w:val="00BD439B"/>
    <w:rsid w:val="00BD58A0"/>
    <w:rsid w:val="00BD6224"/>
    <w:rsid w:val="00BE6BB1"/>
    <w:rsid w:val="00BF6834"/>
    <w:rsid w:val="00C17BB6"/>
    <w:rsid w:val="00C2086A"/>
    <w:rsid w:val="00C242CD"/>
    <w:rsid w:val="00C249D9"/>
    <w:rsid w:val="00C701CB"/>
    <w:rsid w:val="00C87B9A"/>
    <w:rsid w:val="00CA3707"/>
    <w:rsid w:val="00CA7B20"/>
    <w:rsid w:val="00CB0A6A"/>
    <w:rsid w:val="00CD066D"/>
    <w:rsid w:val="00CD1095"/>
    <w:rsid w:val="00CD7D07"/>
    <w:rsid w:val="00CD7E67"/>
    <w:rsid w:val="00D03286"/>
    <w:rsid w:val="00D072E8"/>
    <w:rsid w:val="00D110C4"/>
    <w:rsid w:val="00D14B84"/>
    <w:rsid w:val="00D41BAB"/>
    <w:rsid w:val="00D51A4F"/>
    <w:rsid w:val="00D567DA"/>
    <w:rsid w:val="00D6297F"/>
    <w:rsid w:val="00D92DE5"/>
    <w:rsid w:val="00DA4B86"/>
    <w:rsid w:val="00E067AD"/>
    <w:rsid w:val="00E11419"/>
    <w:rsid w:val="00E35D98"/>
    <w:rsid w:val="00E46E8C"/>
    <w:rsid w:val="00E536E9"/>
    <w:rsid w:val="00E62C0B"/>
    <w:rsid w:val="00E70D10"/>
    <w:rsid w:val="00E95B4B"/>
    <w:rsid w:val="00EA0853"/>
    <w:rsid w:val="00EA7077"/>
    <w:rsid w:val="00EB0A85"/>
    <w:rsid w:val="00EB4A69"/>
    <w:rsid w:val="00ED61F2"/>
    <w:rsid w:val="00EE3E36"/>
    <w:rsid w:val="00EF67BB"/>
    <w:rsid w:val="00F10CC6"/>
    <w:rsid w:val="00F15CCE"/>
    <w:rsid w:val="00F35524"/>
    <w:rsid w:val="00F37790"/>
    <w:rsid w:val="00F416DA"/>
    <w:rsid w:val="00F43259"/>
    <w:rsid w:val="00F516D2"/>
    <w:rsid w:val="00F53A55"/>
    <w:rsid w:val="00F5594E"/>
    <w:rsid w:val="00F568D4"/>
    <w:rsid w:val="00F639D8"/>
    <w:rsid w:val="00F66B82"/>
    <w:rsid w:val="00F80B96"/>
    <w:rsid w:val="00F83678"/>
    <w:rsid w:val="00F8778C"/>
    <w:rsid w:val="00FA08D7"/>
    <w:rsid w:val="00FA20D3"/>
    <w:rsid w:val="00FD1F8A"/>
    <w:rsid w:val="00FE15E6"/>
    <w:rsid w:val="00FF0675"/>
    <w:rsid w:val="2DEEC598"/>
    <w:rsid w:val="53D1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CB4C"/>
  <w15:docId w15:val="{B578E1F5-8063-4F3E-B754-0F9DED2D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410F5"/>
    <w:rPr>
      <w:sz w:val="16"/>
      <w:szCs w:val="16"/>
    </w:rPr>
  </w:style>
  <w:style w:type="paragraph" w:styleId="CommentText">
    <w:name w:val="annotation text"/>
    <w:basedOn w:val="Normal"/>
    <w:link w:val="CommentTextChar"/>
    <w:uiPriority w:val="99"/>
    <w:semiHidden/>
    <w:unhideWhenUsed/>
    <w:rsid w:val="001410F5"/>
    <w:rPr>
      <w:sz w:val="20"/>
      <w:szCs w:val="20"/>
    </w:rPr>
  </w:style>
  <w:style w:type="character" w:customStyle="1" w:styleId="CommentTextChar">
    <w:name w:val="Comment Text Char"/>
    <w:basedOn w:val="DefaultParagraphFont"/>
    <w:link w:val="CommentText"/>
    <w:uiPriority w:val="99"/>
    <w:semiHidden/>
    <w:rsid w:val="001410F5"/>
  </w:style>
  <w:style w:type="paragraph" w:styleId="CommentSubject">
    <w:name w:val="annotation subject"/>
    <w:basedOn w:val="CommentText"/>
    <w:next w:val="CommentText"/>
    <w:link w:val="CommentSubjectChar"/>
    <w:uiPriority w:val="99"/>
    <w:semiHidden/>
    <w:unhideWhenUsed/>
    <w:rsid w:val="001410F5"/>
    <w:rPr>
      <w:b/>
      <w:bCs/>
    </w:rPr>
  </w:style>
  <w:style w:type="character" w:customStyle="1" w:styleId="CommentSubjectChar">
    <w:name w:val="Comment Subject Char"/>
    <w:basedOn w:val="CommentTextChar"/>
    <w:link w:val="CommentSubject"/>
    <w:uiPriority w:val="99"/>
    <w:semiHidden/>
    <w:rsid w:val="001410F5"/>
    <w:rPr>
      <w:b/>
      <w:bCs/>
    </w:rPr>
  </w:style>
  <w:style w:type="paragraph" w:styleId="BalloonText">
    <w:name w:val="Balloon Text"/>
    <w:basedOn w:val="Normal"/>
    <w:link w:val="BalloonTextChar"/>
    <w:uiPriority w:val="99"/>
    <w:semiHidden/>
    <w:unhideWhenUsed/>
    <w:rsid w:val="00141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F5"/>
    <w:rPr>
      <w:rFonts w:ascii="Segoe UI" w:hAnsi="Segoe UI" w:cs="Segoe UI"/>
      <w:sz w:val="18"/>
      <w:szCs w:val="18"/>
    </w:rPr>
  </w:style>
  <w:style w:type="paragraph" w:styleId="ListParagraph">
    <w:name w:val="List Paragraph"/>
    <w:basedOn w:val="Normal"/>
    <w:uiPriority w:val="34"/>
    <w:qFormat/>
    <w:rsid w:val="00E95B4B"/>
    <w:pPr>
      <w:ind w:left="720"/>
      <w:contextualSpacing/>
    </w:pPr>
  </w:style>
  <w:style w:type="paragraph" w:styleId="Header">
    <w:name w:val="header"/>
    <w:basedOn w:val="Normal"/>
    <w:link w:val="HeaderChar"/>
    <w:uiPriority w:val="99"/>
    <w:unhideWhenUsed/>
    <w:rsid w:val="006B7303"/>
    <w:pPr>
      <w:tabs>
        <w:tab w:val="center" w:pos="4513"/>
        <w:tab w:val="right" w:pos="9026"/>
      </w:tabs>
    </w:pPr>
  </w:style>
  <w:style w:type="character" w:customStyle="1" w:styleId="HeaderChar">
    <w:name w:val="Header Char"/>
    <w:basedOn w:val="DefaultParagraphFont"/>
    <w:link w:val="Header"/>
    <w:uiPriority w:val="99"/>
    <w:rsid w:val="006B7303"/>
    <w:rPr>
      <w:sz w:val="24"/>
      <w:szCs w:val="24"/>
    </w:rPr>
  </w:style>
  <w:style w:type="paragraph" w:styleId="Footer">
    <w:name w:val="footer"/>
    <w:basedOn w:val="Normal"/>
    <w:link w:val="FooterChar"/>
    <w:uiPriority w:val="99"/>
    <w:unhideWhenUsed/>
    <w:rsid w:val="006B7303"/>
    <w:pPr>
      <w:tabs>
        <w:tab w:val="center" w:pos="4513"/>
        <w:tab w:val="right" w:pos="9026"/>
      </w:tabs>
    </w:pPr>
  </w:style>
  <w:style w:type="character" w:customStyle="1" w:styleId="FooterChar">
    <w:name w:val="Footer Char"/>
    <w:basedOn w:val="DefaultParagraphFont"/>
    <w:link w:val="Footer"/>
    <w:uiPriority w:val="99"/>
    <w:rsid w:val="006B7303"/>
    <w:rPr>
      <w:sz w:val="24"/>
      <w:szCs w:val="24"/>
    </w:rPr>
  </w:style>
  <w:style w:type="character" w:styleId="Hyperlink">
    <w:name w:val="Hyperlink"/>
    <w:basedOn w:val="DefaultParagraphFont"/>
    <w:uiPriority w:val="99"/>
    <w:unhideWhenUsed/>
    <w:rsid w:val="00C701CB"/>
    <w:rPr>
      <w:color w:val="0563C1" w:themeColor="hyperlink"/>
      <w:u w:val="single"/>
    </w:rPr>
  </w:style>
  <w:style w:type="character" w:styleId="UnresolvedMention">
    <w:name w:val="Unresolved Mention"/>
    <w:basedOn w:val="DefaultParagraphFont"/>
    <w:uiPriority w:val="99"/>
    <w:semiHidden/>
    <w:unhideWhenUsed/>
    <w:rsid w:val="00C7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2964">
      <w:bodyDiv w:val="1"/>
      <w:marLeft w:val="0"/>
      <w:marRight w:val="0"/>
      <w:marTop w:val="0"/>
      <w:marBottom w:val="0"/>
      <w:divBdr>
        <w:top w:val="none" w:sz="0" w:space="0" w:color="auto"/>
        <w:left w:val="none" w:sz="0" w:space="0" w:color="auto"/>
        <w:bottom w:val="none" w:sz="0" w:space="0" w:color="auto"/>
        <w:right w:val="none" w:sz="0" w:space="0" w:color="auto"/>
      </w:divBdr>
    </w:div>
    <w:div w:id="765542220">
      <w:bodyDiv w:val="1"/>
      <w:marLeft w:val="0"/>
      <w:marRight w:val="0"/>
      <w:marTop w:val="0"/>
      <w:marBottom w:val="0"/>
      <w:divBdr>
        <w:top w:val="none" w:sz="0" w:space="0" w:color="auto"/>
        <w:left w:val="none" w:sz="0" w:space="0" w:color="auto"/>
        <w:bottom w:val="none" w:sz="0" w:space="0" w:color="auto"/>
        <w:right w:val="none" w:sz="0" w:space="0" w:color="auto"/>
      </w:divBdr>
    </w:div>
    <w:div w:id="1895965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ulturecoventr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0" ma:contentTypeDescription="Create a new document." ma:contentTypeScope="" ma:versionID="7e436371f7690c4f4bba6187102391ef">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ae4d0c9e5c878dc3373acbe010795aa7"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C0AC6-EAC0-4731-94AC-9BA085B9AB12}">
  <ds:schemaRefs>
    <ds:schemaRef ds:uri="http://schemas.microsoft.com/sharepoint/v3/contenttype/forms"/>
  </ds:schemaRefs>
</ds:datastoreItem>
</file>

<file path=customXml/itemProps2.xml><?xml version="1.0" encoding="utf-8"?>
<ds:datastoreItem xmlns:ds="http://schemas.openxmlformats.org/officeDocument/2006/customXml" ds:itemID="{BF005983-55FD-4B7D-BE40-99D5913AF0E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54023d3-05b9-4341-a852-a9438811a6bc"/>
    <ds:schemaRef ds:uri="http://schemas.microsoft.com/office/infopath/2007/PartnerControls"/>
    <ds:schemaRef ds:uri="61bf417b-72ef-4cdb-89a0-b4ec5cb0cac9"/>
    <ds:schemaRef ds:uri="http://www.w3.org/XML/1998/namespace"/>
  </ds:schemaRefs>
</ds:datastoreItem>
</file>

<file path=customXml/itemProps3.xml><?xml version="1.0" encoding="utf-8"?>
<ds:datastoreItem xmlns:ds="http://schemas.openxmlformats.org/officeDocument/2006/customXml" ds:itemID="{093CEFE0-A9E0-406F-9FD3-B81FD6AA0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Jane</dc:creator>
  <cp:keywords/>
  <cp:lastModifiedBy>Leanne Whitehouse</cp:lastModifiedBy>
  <cp:revision>3</cp:revision>
  <cp:lastPrinted>2019-12-31T11:18:00Z</cp:lastPrinted>
  <dcterms:created xsi:type="dcterms:W3CDTF">2019-12-31T11:20:00Z</dcterms:created>
  <dcterms:modified xsi:type="dcterms:W3CDTF">2020-01-02T16:24:00Z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